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75" w:rsidRPr="003C6217" w:rsidRDefault="003C6217" w:rsidP="00370964">
      <w:pPr>
        <w:shd w:val="clear" w:color="auto" w:fill="D9D9D9" w:themeFill="background1" w:themeFillShade="D9"/>
        <w:spacing w:before="120" w:after="120" w:line="360" w:lineRule="auto"/>
        <w:ind w:left="-142" w:right="-2"/>
        <w:jc w:val="center"/>
        <w:rPr>
          <w:rFonts w:ascii="Arial" w:hAnsi="Arial" w:cs="Arial"/>
          <w:b/>
          <w:sz w:val="28"/>
          <w:szCs w:val="28"/>
        </w:rPr>
      </w:pPr>
      <w:r w:rsidRPr="003C6217">
        <w:rPr>
          <w:rFonts w:ascii="Arial" w:hAnsi="Arial" w:cs="Arial"/>
          <w:b/>
          <w:sz w:val="28"/>
          <w:szCs w:val="28"/>
        </w:rPr>
        <w:t>Sterbephasen</w:t>
      </w:r>
    </w:p>
    <w:p w:rsidR="00C5139A" w:rsidRPr="00C5139A" w:rsidRDefault="00C5139A" w:rsidP="00370964">
      <w:pPr>
        <w:spacing w:before="120" w:after="120" w:line="360" w:lineRule="auto"/>
        <w:ind w:left="284" w:right="-144" w:hanging="284"/>
        <w:rPr>
          <w:rFonts w:ascii="Arial" w:hAnsi="Arial" w:cs="Arial"/>
          <w:b/>
          <w:sz w:val="28"/>
          <w:szCs w:val="28"/>
        </w:rPr>
      </w:pPr>
      <w:r w:rsidRPr="00C5139A">
        <w:rPr>
          <w:rFonts w:ascii="Arial" w:hAnsi="Arial" w:cs="Arial"/>
          <w:b/>
          <w:sz w:val="28"/>
          <w:szCs w:val="28"/>
        </w:rPr>
        <w:t>Arbeitsauftrag:</w:t>
      </w:r>
    </w:p>
    <w:p w:rsidR="00C5139A" w:rsidRPr="00DA0EE9" w:rsidRDefault="00C5139A" w:rsidP="00370964">
      <w:pPr>
        <w:pStyle w:val="Listenabsatz"/>
        <w:numPr>
          <w:ilvl w:val="0"/>
          <w:numId w:val="1"/>
        </w:numPr>
        <w:spacing w:before="120" w:after="120" w:line="360" w:lineRule="auto"/>
        <w:ind w:left="284" w:right="-144" w:hanging="284"/>
        <w:rPr>
          <w:rFonts w:ascii="Arial" w:hAnsi="Arial" w:cs="Arial"/>
        </w:rPr>
      </w:pPr>
      <w:r w:rsidRPr="00DA0EE9">
        <w:rPr>
          <w:rFonts w:ascii="Arial" w:hAnsi="Arial" w:cs="Arial"/>
        </w:rPr>
        <w:t xml:space="preserve">Lesen Sie das Informationsblatt „Sterbephasen“ und notieren Sie sich die wichtigsten </w:t>
      </w:r>
      <w:r w:rsidR="00DA0EE9" w:rsidRPr="00DA0EE9">
        <w:rPr>
          <w:rFonts w:ascii="Arial" w:hAnsi="Arial" w:cs="Arial"/>
        </w:rPr>
        <w:t xml:space="preserve">drei bis vier </w:t>
      </w:r>
      <w:r w:rsidRPr="00DA0EE9">
        <w:rPr>
          <w:rFonts w:ascii="Arial" w:hAnsi="Arial" w:cs="Arial"/>
        </w:rPr>
        <w:t>Erkenntnisse in Stichworten.</w:t>
      </w:r>
    </w:p>
    <w:p w:rsidR="00DA0EE9" w:rsidRDefault="00370964" w:rsidP="00370964">
      <w:pPr>
        <w:spacing w:before="120" w:after="120" w:line="360" w:lineRule="auto"/>
        <w:ind w:left="284" w:right="-14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0EE9">
        <w:rPr>
          <w:rFonts w:ascii="Arial" w:hAnsi="Arial" w:cs="Arial"/>
        </w:rPr>
        <w:t>Allgemeine Informationen zum Thema Sterbephasen:</w:t>
      </w:r>
    </w:p>
    <w:p w:rsidR="00DA0EE9" w:rsidRDefault="00DA0EE9" w:rsidP="00370964">
      <w:pPr>
        <w:spacing w:before="120" w:after="120" w:line="360" w:lineRule="auto"/>
        <w:ind w:left="284" w:right="-144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DA0EE9" w:rsidRDefault="00DA0EE9" w:rsidP="00370964">
      <w:pPr>
        <w:spacing w:before="120" w:after="120" w:line="360" w:lineRule="auto"/>
        <w:ind w:left="284" w:right="-144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DA0EE9" w:rsidRDefault="00DA0EE9" w:rsidP="00370964">
      <w:pPr>
        <w:spacing w:before="120" w:after="120" w:line="360" w:lineRule="auto"/>
        <w:ind w:left="284" w:right="-144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DA0EE9" w:rsidRDefault="00DA0EE9" w:rsidP="00370964">
      <w:pPr>
        <w:spacing w:before="120" w:after="120" w:line="360" w:lineRule="auto"/>
        <w:ind w:left="284" w:right="-144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tbl>
      <w:tblPr>
        <w:tblStyle w:val="Tabellen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DA0EE9" w:rsidTr="00370964">
        <w:tc>
          <w:tcPr>
            <w:tcW w:w="4820" w:type="dxa"/>
          </w:tcPr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DA0EE9">
              <w:rPr>
                <w:rFonts w:ascii="Arial" w:hAnsi="Arial" w:cs="Arial"/>
                <w:u w:val="single"/>
              </w:rPr>
              <w:t>1.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DA0EE9">
              <w:rPr>
                <w:rFonts w:ascii="Arial" w:hAnsi="Arial" w:cs="Arial"/>
                <w:u w:val="single"/>
              </w:rPr>
              <w:t xml:space="preserve">Phase: </w:t>
            </w:r>
            <w:r w:rsidRPr="00DA0EE9">
              <w:rPr>
                <w:rFonts w:ascii="Arial" w:hAnsi="Arial" w:cs="Arial"/>
                <w:sz w:val="19"/>
                <w:szCs w:val="19"/>
                <w:u w:val="single"/>
              </w:rPr>
              <w:t>Nicht-Wahrhabenwollen und Isolierung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</w:tc>
        <w:tc>
          <w:tcPr>
            <w:tcW w:w="4394" w:type="dxa"/>
          </w:tcPr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  <w:u w:val="single"/>
              </w:rPr>
            </w:pPr>
            <w:r w:rsidRPr="00DA0EE9">
              <w:rPr>
                <w:rFonts w:ascii="Arial" w:hAnsi="Arial" w:cs="Arial"/>
                <w:u w:val="single"/>
              </w:rPr>
              <w:t>2. Phase: Zorn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</w:tc>
      </w:tr>
      <w:tr w:rsidR="00DA0EE9" w:rsidTr="00370964">
        <w:tc>
          <w:tcPr>
            <w:tcW w:w="4820" w:type="dxa"/>
          </w:tcPr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  <w:u w:val="single"/>
              </w:rPr>
              <w:t>3. Phase: Verhandeln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</w:tc>
        <w:tc>
          <w:tcPr>
            <w:tcW w:w="4394" w:type="dxa"/>
          </w:tcPr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  <w:u w:val="single"/>
              </w:rPr>
            </w:pPr>
            <w:r w:rsidRPr="00DA0EE9">
              <w:rPr>
                <w:rFonts w:ascii="Arial" w:hAnsi="Arial" w:cs="Arial"/>
                <w:u w:val="single"/>
              </w:rPr>
              <w:t>4. Phase: Depression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  <w:u w:val="single"/>
              </w:rPr>
            </w:pPr>
          </w:p>
        </w:tc>
      </w:tr>
      <w:tr w:rsidR="00DA0EE9" w:rsidTr="00370964">
        <w:tc>
          <w:tcPr>
            <w:tcW w:w="4820" w:type="dxa"/>
          </w:tcPr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  <w:u w:val="single"/>
              </w:rPr>
            </w:pPr>
            <w:r w:rsidRPr="00DA0EE9">
              <w:rPr>
                <w:rFonts w:ascii="Arial" w:hAnsi="Arial" w:cs="Arial"/>
                <w:u w:val="single"/>
              </w:rPr>
              <w:t>5. Phase: Zustimmung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</w:rPr>
            </w:pPr>
            <w:r w:rsidRPr="00DA0EE9">
              <w:rPr>
                <w:rFonts w:ascii="Arial" w:hAnsi="Arial" w:cs="Arial"/>
              </w:rPr>
              <w:t>-</w:t>
            </w:r>
          </w:p>
        </w:tc>
        <w:tc>
          <w:tcPr>
            <w:tcW w:w="4394" w:type="dxa"/>
          </w:tcPr>
          <w:p w:rsidR="00DA0EE9" w:rsidRPr="00DA0EE9" w:rsidRDefault="00DA0EE9" w:rsidP="00370964">
            <w:pPr>
              <w:spacing w:before="120" w:after="120" w:line="360" w:lineRule="auto"/>
              <w:ind w:left="34" w:right="-144"/>
              <w:rPr>
                <w:rFonts w:ascii="Arial" w:hAnsi="Arial" w:cs="Arial"/>
                <w:u w:val="single"/>
              </w:rPr>
            </w:pPr>
          </w:p>
        </w:tc>
      </w:tr>
    </w:tbl>
    <w:p w:rsidR="00DA0EE9" w:rsidRDefault="00DA0EE9" w:rsidP="00922EEA">
      <w:pPr>
        <w:spacing w:before="120" w:after="120" w:line="360" w:lineRule="auto"/>
        <w:ind w:right="-144"/>
        <w:rPr>
          <w:rFonts w:ascii="Arial" w:hAnsi="Arial" w:cs="Arial"/>
          <w:sz w:val="24"/>
          <w:szCs w:val="24"/>
        </w:rPr>
      </w:pPr>
    </w:p>
    <w:p w:rsidR="00DA0EE9" w:rsidRDefault="00DA0EE9" w:rsidP="00370964">
      <w:pPr>
        <w:spacing w:before="120" w:after="120" w:line="360" w:lineRule="auto"/>
        <w:ind w:left="284" w:right="-14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2.) Legen Sie einen kurzen Steckb</w:t>
      </w:r>
      <w:r w:rsidR="00776A1F">
        <w:rPr>
          <w:rFonts w:ascii="Arial" w:hAnsi="Arial" w:cs="Arial"/>
          <w:sz w:val="24"/>
          <w:szCs w:val="24"/>
        </w:rPr>
        <w:t>rief zu Frau Dr. Kübler-Ross an, auf deren Arbeit als Ärztin und Sterbeforscherin das Modell der „Sterbephasen“ zurückzuführen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70964" w:rsidTr="00370964"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</w:tr>
      <w:tr w:rsidR="00370964" w:rsidTr="00370964"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</w:tr>
      <w:tr w:rsidR="00370964" w:rsidTr="00370964"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Sterbetag: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Sterbeort:</w:t>
            </w:r>
          </w:p>
        </w:tc>
      </w:tr>
      <w:tr w:rsidR="00370964" w:rsidTr="00370964"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Familienstand: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Konfession:</w:t>
            </w:r>
          </w:p>
        </w:tc>
      </w:tr>
      <w:tr w:rsidR="00370964" w:rsidTr="00370964">
        <w:tc>
          <w:tcPr>
            <w:tcW w:w="4605" w:type="dxa"/>
            <w:shd w:val="clear" w:color="auto" w:fill="D9D9D9" w:themeFill="background1" w:themeFillShade="D9"/>
          </w:tcPr>
          <w:p w:rsid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Schulbesuch:</w:t>
            </w:r>
          </w:p>
          <w:p w:rsid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ind w:left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Studium:</w:t>
            </w:r>
          </w:p>
        </w:tc>
      </w:tr>
      <w:tr w:rsidR="00370964" w:rsidTr="00370964">
        <w:tc>
          <w:tcPr>
            <w:tcW w:w="4605" w:type="dxa"/>
            <w:shd w:val="clear" w:color="auto" w:fill="D9D9D9" w:themeFill="background1" w:themeFillShade="D9"/>
          </w:tcPr>
          <w:p w:rsid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Berufliche Tätigkeit:</w:t>
            </w:r>
          </w:p>
          <w:p w:rsid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Hobbies:</w:t>
            </w:r>
          </w:p>
        </w:tc>
      </w:tr>
      <w:tr w:rsidR="00370964" w:rsidTr="00370964">
        <w:tc>
          <w:tcPr>
            <w:tcW w:w="4605" w:type="dxa"/>
            <w:shd w:val="clear" w:color="auto" w:fill="D9D9D9" w:themeFill="background1" w:themeFillShade="D9"/>
          </w:tcPr>
          <w:p w:rsid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Besondere Begabungen:</w:t>
            </w:r>
          </w:p>
          <w:p w:rsid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spacing w:before="120" w:beforeAutospacing="0" w:after="12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964" w:rsidTr="00370964">
        <w:tc>
          <w:tcPr>
            <w:tcW w:w="9210" w:type="dxa"/>
            <w:gridSpan w:val="2"/>
            <w:shd w:val="clear" w:color="auto" w:fill="D9D9D9" w:themeFill="background1" w:themeFillShade="D9"/>
          </w:tcPr>
          <w:p w:rsidR="00370964" w:rsidRPr="00370964" w:rsidRDefault="00370964" w:rsidP="00370964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370964">
              <w:rPr>
                <w:rFonts w:ascii="Arial" w:hAnsi="Arial" w:cs="Arial"/>
                <w:sz w:val="20"/>
                <w:szCs w:val="20"/>
              </w:rPr>
              <w:t>Das hat mich überrascht:</w:t>
            </w:r>
          </w:p>
          <w:p w:rsidR="00370964" w:rsidRPr="00370964" w:rsidRDefault="00370964" w:rsidP="00370964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EE9" w:rsidRDefault="00DA0EE9" w:rsidP="00DA0EE9">
      <w:pPr>
        <w:spacing w:before="120" w:after="120" w:line="360" w:lineRule="auto"/>
        <w:ind w:left="567" w:right="-144" w:hanging="283"/>
        <w:rPr>
          <w:rFonts w:ascii="Arial" w:hAnsi="Arial" w:cs="Arial"/>
          <w:sz w:val="24"/>
          <w:szCs w:val="24"/>
        </w:rPr>
      </w:pPr>
    </w:p>
    <w:p w:rsidR="00370964" w:rsidRPr="00370964" w:rsidRDefault="00DA0EE9" w:rsidP="00370964">
      <w:pPr>
        <w:spacing w:before="120" w:after="120" w:line="360" w:lineRule="auto"/>
        <w:ind w:left="993" w:right="-144" w:hanging="993"/>
        <w:rPr>
          <w:rFonts w:ascii="Arial" w:hAnsi="Arial" w:cs="Arial"/>
        </w:rPr>
      </w:pPr>
      <w:r w:rsidRPr="00370964">
        <w:rPr>
          <w:rFonts w:ascii="Arial" w:hAnsi="Arial" w:cs="Arial"/>
        </w:rPr>
        <w:t xml:space="preserve">3.) </w:t>
      </w:r>
      <w:r w:rsidRPr="00370964">
        <w:rPr>
          <w:rFonts w:ascii="Arial" w:hAnsi="Arial" w:cs="Arial"/>
        </w:rPr>
        <w:tab/>
      </w:r>
      <w:r w:rsidR="00370964" w:rsidRPr="00370964">
        <w:rPr>
          <w:rFonts w:ascii="Arial" w:hAnsi="Arial" w:cs="Arial"/>
        </w:rPr>
        <w:t xml:space="preserve">a) </w:t>
      </w:r>
      <w:r w:rsidR="00370964">
        <w:rPr>
          <w:rFonts w:ascii="Arial" w:hAnsi="Arial" w:cs="Arial"/>
        </w:rPr>
        <w:tab/>
      </w:r>
      <w:r w:rsidRPr="00370964">
        <w:rPr>
          <w:rFonts w:ascii="Arial" w:hAnsi="Arial" w:cs="Arial"/>
        </w:rPr>
        <w:t xml:space="preserve">Erläutern Sie in drei Sätzen, was Sie am Thema Sterbephasen besonders </w:t>
      </w:r>
      <w:r w:rsidR="00370964">
        <w:rPr>
          <w:rFonts w:ascii="Arial" w:hAnsi="Arial" w:cs="Arial"/>
        </w:rPr>
        <w:tab/>
      </w:r>
      <w:r w:rsidRPr="00370964">
        <w:rPr>
          <w:rFonts w:ascii="Arial" w:hAnsi="Arial" w:cs="Arial"/>
        </w:rPr>
        <w:t xml:space="preserve">berührt oder betroffen gemacht hat. </w:t>
      </w:r>
    </w:p>
    <w:p w:rsidR="00370964" w:rsidRDefault="00370964" w:rsidP="00370964">
      <w:pPr>
        <w:spacing w:before="120" w:after="120" w:line="360" w:lineRule="auto"/>
        <w:ind w:left="284" w:right="-144" w:hanging="284"/>
        <w:rPr>
          <w:rFonts w:ascii="Arial" w:hAnsi="Arial" w:cs="Arial"/>
        </w:rPr>
      </w:pPr>
    </w:p>
    <w:p w:rsidR="00370964" w:rsidRPr="00370964" w:rsidRDefault="00370964" w:rsidP="00370964">
      <w:pPr>
        <w:spacing w:before="120" w:after="120" w:line="360" w:lineRule="auto"/>
        <w:ind w:left="284" w:right="-144" w:hanging="284"/>
        <w:rPr>
          <w:rFonts w:ascii="Arial" w:hAnsi="Arial" w:cs="Arial"/>
        </w:rPr>
      </w:pPr>
    </w:p>
    <w:p w:rsidR="00DA0EE9" w:rsidRPr="00370964" w:rsidRDefault="00370964" w:rsidP="00370964">
      <w:pPr>
        <w:spacing w:before="120" w:after="120" w:line="360" w:lineRule="auto"/>
        <w:ind w:left="993" w:right="-144" w:hanging="99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70964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bookmarkStart w:id="0" w:name="_GoBack"/>
      <w:bookmarkEnd w:id="0"/>
      <w:r w:rsidR="00776A1F">
        <w:rPr>
          <w:rFonts w:ascii="Arial" w:hAnsi="Arial" w:cs="Arial"/>
        </w:rPr>
        <w:t xml:space="preserve">Warum fasziniert die Person und die Arbeit von Frau Dr. Kübler-Ross bis heute </w:t>
      </w:r>
      <w:r w:rsidR="00776A1F">
        <w:rPr>
          <w:rFonts w:ascii="Arial" w:hAnsi="Arial" w:cs="Arial"/>
        </w:rPr>
        <w:tab/>
        <w:t>viele Menschen?</w:t>
      </w:r>
    </w:p>
    <w:sectPr w:rsidR="00DA0EE9" w:rsidRPr="00370964" w:rsidSect="00B0241E">
      <w:headerReference w:type="default" r:id="rId8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D4" w:rsidRDefault="00ED39D4" w:rsidP="00E00B75">
      <w:pPr>
        <w:spacing w:after="0" w:line="240" w:lineRule="auto"/>
      </w:pPr>
      <w:r>
        <w:separator/>
      </w:r>
    </w:p>
  </w:endnote>
  <w:endnote w:type="continuationSeparator" w:id="0">
    <w:p w:rsidR="00ED39D4" w:rsidRDefault="00ED39D4" w:rsidP="00E0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D4" w:rsidRDefault="00ED39D4" w:rsidP="00E00B75">
      <w:pPr>
        <w:spacing w:after="0" w:line="240" w:lineRule="auto"/>
      </w:pPr>
      <w:r>
        <w:separator/>
      </w:r>
    </w:p>
  </w:footnote>
  <w:footnote w:type="continuationSeparator" w:id="0">
    <w:p w:rsidR="00ED39D4" w:rsidRDefault="00ED39D4" w:rsidP="00E0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235"/>
      <w:gridCol w:w="2567"/>
      <w:gridCol w:w="4378"/>
    </w:tblGrid>
    <w:tr w:rsidR="00B0241E" w:rsidTr="009A1BD0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241E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B0241E" w:rsidRPr="00876B0B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241E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B0241E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/</w:t>
          </w:r>
        </w:p>
        <w:p w:rsidR="00B0241E" w:rsidRPr="00876B0B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241E" w:rsidRPr="00876B0B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B0241E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 :</w:t>
          </w:r>
        </w:p>
        <w:p w:rsidR="00B0241E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B0241E" w:rsidRPr="00876B0B" w:rsidRDefault="00B0241E" w:rsidP="009A1BD0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Sterbephasen und Auferstehungsglaube</w:t>
          </w:r>
        </w:p>
      </w:tc>
    </w:tr>
    <w:tr w:rsidR="00B0241E" w:rsidTr="009A1BD0">
      <w:tc>
        <w:tcPr>
          <w:tcW w:w="48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241E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B0241E" w:rsidRPr="00876B0B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241E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B0241E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2</w:t>
          </w:r>
          <w:r w:rsidRPr="00876B0B">
            <w:rPr>
              <w:rFonts w:ascii="Arial" w:hAnsi="Arial" w:cs="Arial"/>
              <w:sz w:val="20"/>
              <w:szCs w:val="20"/>
            </w:rPr>
            <w:t>_</w:t>
          </w:r>
          <w:r w:rsidR="00370964">
            <w:rPr>
              <w:rFonts w:ascii="Arial" w:hAnsi="Arial" w:cs="Arial"/>
              <w:sz w:val="20"/>
              <w:szCs w:val="20"/>
            </w:rPr>
            <w:t>Arbeitsauftrag_</w:t>
          </w:r>
          <w:r>
            <w:rPr>
              <w:rFonts w:ascii="Arial" w:hAnsi="Arial" w:cs="Arial"/>
              <w:sz w:val="20"/>
              <w:szCs w:val="20"/>
            </w:rPr>
            <w:t>Sterbephasen</w:t>
          </w:r>
        </w:p>
        <w:p w:rsidR="00B0241E" w:rsidRPr="00876B0B" w:rsidRDefault="00B0241E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:rsidR="00E00B75" w:rsidRPr="00B0241E" w:rsidRDefault="00E00B75" w:rsidP="00B024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7A71"/>
    <w:multiLevelType w:val="hybridMultilevel"/>
    <w:tmpl w:val="57561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75"/>
    <w:rsid w:val="00023CD8"/>
    <w:rsid w:val="00370964"/>
    <w:rsid w:val="003C6217"/>
    <w:rsid w:val="00670E94"/>
    <w:rsid w:val="00776A1F"/>
    <w:rsid w:val="00922EEA"/>
    <w:rsid w:val="00B0241E"/>
    <w:rsid w:val="00C11833"/>
    <w:rsid w:val="00C22545"/>
    <w:rsid w:val="00C5139A"/>
    <w:rsid w:val="00D0175E"/>
    <w:rsid w:val="00DA0EE9"/>
    <w:rsid w:val="00E00B75"/>
    <w:rsid w:val="00ED39D4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B75"/>
  </w:style>
  <w:style w:type="paragraph" w:styleId="Fuzeile">
    <w:name w:val="footer"/>
    <w:basedOn w:val="Standard"/>
    <w:link w:val="FuzeileZchn"/>
    <w:uiPriority w:val="99"/>
    <w:unhideWhenUsed/>
    <w:rsid w:val="00E0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B75"/>
  </w:style>
  <w:style w:type="table" w:styleId="Tabellenraster">
    <w:name w:val="Table Grid"/>
    <w:basedOn w:val="NormaleTabelle"/>
    <w:uiPriority w:val="59"/>
    <w:rsid w:val="00E0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0EE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A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0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B75"/>
  </w:style>
  <w:style w:type="paragraph" w:styleId="Fuzeile">
    <w:name w:val="footer"/>
    <w:basedOn w:val="Standard"/>
    <w:link w:val="FuzeileZchn"/>
    <w:uiPriority w:val="99"/>
    <w:unhideWhenUsed/>
    <w:rsid w:val="00E0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B75"/>
  </w:style>
  <w:style w:type="table" w:styleId="Tabellenraster">
    <w:name w:val="Table Grid"/>
    <w:basedOn w:val="NormaleTabelle"/>
    <w:uiPriority w:val="59"/>
    <w:rsid w:val="00E0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0EE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A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0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4</cp:revision>
  <dcterms:created xsi:type="dcterms:W3CDTF">2014-06-09T18:07:00Z</dcterms:created>
  <dcterms:modified xsi:type="dcterms:W3CDTF">2014-08-07T14:43:00Z</dcterms:modified>
</cp:coreProperties>
</file>