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C" w:rsidRDefault="00C23E8A" w:rsidP="00A21FC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Ohne zurück zu sehen</w:t>
      </w:r>
      <w:r w:rsidR="00CE08E7">
        <w:rPr>
          <w:b/>
          <w:sz w:val="44"/>
          <w:szCs w:val="44"/>
        </w:rPr>
        <w:t xml:space="preserve"> – </w:t>
      </w:r>
      <w:r w:rsidR="00884AF0">
        <w:rPr>
          <w:b/>
          <w:sz w:val="44"/>
          <w:szCs w:val="44"/>
        </w:rPr>
        <w:t>v</w:t>
      </w:r>
      <w:r w:rsidR="00CE08E7">
        <w:rPr>
          <w:b/>
          <w:sz w:val="44"/>
          <w:szCs w:val="44"/>
        </w:rPr>
        <w:t>ergeben können</w:t>
      </w:r>
    </w:p>
    <w:p w:rsidR="0049095E" w:rsidRPr="00F63C35" w:rsidRDefault="0049095E" w:rsidP="0049095E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F63C35">
        <w:rPr>
          <w:rFonts w:ascii="Arial" w:hAnsi="Arial" w:cs="Arial"/>
          <w:b/>
          <w:color w:val="000000"/>
        </w:rPr>
        <w:t>Arbeitsauftrag:</w:t>
      </w:r>
    </w:p>
    <w:p w:rsidR="0049095E" w:rsidRPr="00F63C35" w:rsidRDefault="00A21FCC" w:rsidP="00A21FCC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D9D9D9"/>
        </w:rPr>
      </w:pPr>
      <w:r>
        <w:rPr>
          <w:rFonts w:ascii="Arial" w:hAnsi="Arial" w:cs="Arial"/>
        </w:rPr>
        <w:t xml:space="preserve">1. </w:t>
      </w:r>
      <w:r w:rsidR="0049095E" w:rsidRPr="00A21FCC">
        <w:rPr>
          <w:rFonts w:ascii="Arial" w:hAnsi="Arial" w:cs="Arial"/>
        </w:rPr>
        <w:t xml:space="preserve">Schreiben Sie Stichpunkte </w:t>
      </w:r>
      <w:r w:rsidRPr="00A21FCC">
        <w:rPr>
          <w:rFonts w:ascii="Arial" w:hAnsi="Arial" w:cs="Arial"/>
        </w:rPr>
        <w:t>aus dem Stuhlkreis in das nachfolgende Kästchen</w:t>
      </w:r>
      <w:r>
        <w:rPr>
          <w:rFonts w:ascii="Arial" w:hAnsi="Arial" w:cs="Arial"/>
        </w:rPr>
        <w:t>:</w:t>
      </w:r>
    </w:p>
    <w:p w:rsidR="0049095E" w:rsidRDefault="0049095E" w:rsidP="00490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63C35">
        <w:rPr>
          <w:rFonts w:ascii="Arial" w:hAnsi="Arial" w:cs="Arial"/>
          <w:b/>
        </w:rPr>
        <w:t>Stichpunktsammlung:</w:t>
      </w:r>
    </w:p>
    <w:p w:rsidR="00A21FCC" w:rsidRDefault="00A21FCC" w:rsidP="00490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21FCC" w:rsidRDefault="00A21FCC" w:rsidP="00490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hd w:val="clear" w:color="auto" w:fill="D9D9D9"/>
        </w:rPr>
      </w:pPr>
    </w:p>
    <w:p w:rsidR="0049095E" w:rsidRDefault="0049095E" w:rsidP="00490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hd w:val="clear" w:color="auto" w:fill="D9D9D9"/>
        </w:rPr>
      </w:pPr>
    </w:p>
    <w:p w:rsidR="00A21FCC" w:rsidRPr="00A21FCC" w:rsidRDefault="00A21FCC" w:rsidP="00A21F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E</w:t>
      </w:r>
      <w:r w:rsidRPr="00A21FCC">
        <w:rPr>
          <w:rFonts w:ascii="Arial" w:hAnsi="Arial" w:cs="Arial"/>
        </w:rPr>
        <w:t>rstel</w:t>
      </w:r>
      <w:r>
        <w:rPr>
          <w:rFonts w:ascii="Arial" w:hAnsi="Arial" w:cs="Arial"/>
        </w:rPr>
        <w:t xml:space="preserve">len Sie </w:t>
      </w:r>
      <w:r w:rsidRPr="00A21FCC">
        <w:rPr>
          <w:rFonts w:ascii="Arial" w:hAnsi="Arial" w:cs="Arial"/>
        </w:rPr>
        <w:t xml:space="preserve">drei Elfchen </w:t>
      </w:r>
      <w:r w:rsidR="004F6C03">
        <w:rPr>
          <w:rFonts w:ascii="Arial" w:hAnsi="Arial" w:cs="Arial"/>
        </w:rPr>
        <w:t>zum Thema „Schuld und Vergeben“, nutzen Sie auch eigene Stichpunkte.</w:t>
      </w:r>
    </w:p>
    <w:p w:rsidR="0049095E" w:rsidRPr="00F63C35" w:rsidRDefault="00A21FCC" w:rsidP="0049095E">
      <w:pPr>
        <w:spacing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</w:rPr>
        <w:t>3. Gestalten Sie Ihr schönste</w:t>
      </w:r>
      <w:r w:rsidR="006A162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Elfchen </w:t>
      </w:r>
      <w:r w:rsidR="004F6C03">
        <w:rPr>
          <w:rFonts w:ascii="Arial" w:hAnsi="Arial" w:cs="Arial"/>
          <w:color w:val="000000"/>
        </w:rPr>
        <w:t xml:space="preserve">zum Thema „Schuld &amp; Vergeben“ </w:t>
      </w:r>
      <w:r>
        <w:rPr>
          <w:rFonts w:ascii="Arial" w:hAnsi="Arial" w:cs="Arial"/>
          <w:color w:val="000000"/>
        </w:rPr>
        <w:t>auf einem Plakat und präsentieren Sie dieses in der Klasse.</w:t>
      </w:r>
    </w:p>
    <w:p w:rsidR="0049095E" w:rsidRPr="00B34F95" w:rsidRDefault="0049095E" w:rsidP="0049095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4F95">
        <w:rPr>
          <w:rFonts w:ascii="Arial" w:hAnsi="Arial" w:cs="Arial"/>
          <w:color w:val="000000"/>
          <w:sz w:val="20"/>
          <w:szCs w:val="20"/>
        </w:rPr>
        <w:t xml:space="preserve">Ein </w:t>
      </w:r>
      <w:r w:rsidRPr="00B34F95">
        <w:rPr>
          <w:rFonts w:ascii="Arial" w:hAnsi="Arial" w:cs="Arial"/>
          <w:b/>
          <w:bCs/>
          <w:color w:val="000000"/>
          <w:sz w:val="20"/>
          <w:szCs w:val="20"/>
        </w:rPr>
        <w:t>Elfchen</w:t>
      </w:r>
      <w:r w:rsidR="0099670F">
        <w:rPr>
          <w:rFonts w:ascii="Arial" w:hAnsi="Arial" w:cs="Arial"/>
          <w:color w:val="000000"/>
          <w:sz w:val="20"/>
          <w:szCs w:val="20"/>
        </w:rPr>
        <w:t xml:space="preserve"> ist ein literarisches „</w:t>
      </w:r>
      <w:r w:rsidRPr="00B34F95">
        <w:rPr>
          <w:rFonts w:ascii="Arial" w:hAnsi="Arial" w:cs="Arial"/>
          <w:color w:val="000000"/>
          <w:sz w:val="20"/>
          <w:szCs w:val="20"/>
        </w:rPr>
        <w:t xml:space="preserve">Spiel", ein kurzes </w:t>
      </w:r>
      <w:r w:rsidRPr="00B34F95">
        <w:rPr>
          <w:rFonts w:ascii="Arial" w:hAnsi="Arial" w:cs="Arial"/>
          <w:b/>
          <w:bCs/>
          <w:color w:val="000000"/>
          <w:sz w:val="20"/>
          <w:szCs w:val="20"/>
        </w:rPr>
        <w:t>Gedicht aus nur elf Worten</w:t>
      </w:r>
      <w:r w:rsidRPr="00B34F95">
        <w:rPr>
          <w:rFonts w:ascii="Arial" w:hAnsi="Arial" w:cs="Arial"/>
          <w:color w:val="000000"/>
          <w:sz w:val="20"/>
          <w:szCs w:val="20"/>
        </w:rPr>
        <w:t>, die sich nach einer einfachen Regel über fünf Zeilen verteilen. Sie werden sehen, wie schnell und einfach das geht.  Nehmen  Sie sich ein paar Minuten Zeit und versuchen Sie</w:t>
      </w:r>
      <w:r w:rsidR="0099670F">
        <w:rPr>
          <w:rFonts w:ascii="Arial" w:hAnsi="Arial" w:cs="Arial"/>
          <w:color w:val="000000"/>
          <w:sz w:val="20"/>
          <w:szCs w:val="20"/>
        </w:rPr>
        <w:t>,</w:t>
      </w:r>
      <w:r w:rsidRPr="00B34F95">
        <w:rPr>
          <w:rFonts w:ascii="Arial" w:hAnsi="Arial" w:cs="Arial"/>
          <w:color w:val="000000"/>
          <w:sz w:val="20"/>
          <w:szCs w:val="20"/>
        </w:rPr>
        <w:t xml:space="preserve"> Ihre Gedanken und Gefühle in einem kle</w:t>
      </w:r>
      <w:r w:rsidRPr="00B34F95">
        <w:rPr>
          <w:rFonts w:ascii="Arial" w:hAnsi="Arial" w:cs="Arial"/>
          <w:color w:val="000000"/>
          <w:sz w:val="20"/>
          <w:szCs w:val="20"/>
        </w:rPr>
        <w:t>i</w:t>
      </w:r>
      <w:r w:rsidRPr="00B34F95">
        <w:rPr>
          <w:rFonts w:ascii="Arial" w:hAnsi="Arial" w:cs="Arial"/>
          <w:color w:val="000000"/>
          <w:sz w:val="20"/>
          <w:szCs w:val="20"/>
        </w:rPr>
        <w:t>nen Elfchen nieder zu schreiben</w:t>
      </w:r>
      <w:r>
        <w:rPr>
          <w:rFonts w:ascii="Arial" w:hAnsi="Arial" w:cs="Arial"/>
          <w:color w:val="000000"/>
          <w:sz w:val="20"/>
          <w:szCs w:val="20"/>
        </w:rPr>
        <w:t>. Hier zwei Beispiele für Elfchen zum Thema „Sterben“.</w:t>
      </w:r>
    </w:p>
    <w:p w:rsidR="0049095E" w:rsidRPr="00B34F95" w:rsidRDefault="0049095E" w:rsidP="006A1624">
      <w:pPr>
        <w:tabs>
          <w:tab w:val="left" w:pos="7380"/>
        </w:tabs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34F9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Beispiel 1                              Beispiel 2</w:t>
      </w:r>
    </w:p>
    <w:tbl>
      <w:tblPr>
        <w:tblStyle w:val="Tabellengitternetz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333"/>
        <w:gridCol w:w="1080"/>
        <w:gridCol w:w="2160"/>
        <w:gridCol w:w="2441"/>
        <w:gridCol w:w="2441"/>
      </w:tblGrid>
      <w:tr w:rsidR="0049095E" w:rsidRPr="00B34F95" w:rsidTr="008926F2">
        <w:tc>
          <w:tcPr>
            <w:tcW w:w="1008" w:type="dxa"/>
            <w:gridSpan w:val="2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1. Zeile</w:t>
            </w:r>
          </w:p>
        </w:tc>
        <w:tc>
          <w:tcPr>
            <w:tcW w:w="1080" w:type="dxa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1 Wort</w:t>
            </w:r>
          </w:p>
        </w:tc>
        <w:tc>
          <w:tcPr>
            <w:tcW w:w="2160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gemeinsam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95E" w:rsidRPr="00B34F95" w:rsidTr="008926F2">
        <w:tc>
          <w:tcPr>
            <w:tcW w:w="1008" w:type="dxa"/>
            <w:gridSpan w:val="2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2. Zeile</w:t>
            </w:r>
          </w:p>
        </w:tc>
        <w:tc>
          <w:tcPr>
            <w:tcW w:w="1080" w:type="dxa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2 Worte</w:t>
            </w:r>
          </w:p>
        </w:tc>
        <w:tc>
          <w:tcPr>
            <w:tcW w:w="2160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schmerzhaft es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halten wir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95E" w:rsidRPr="00B34F95" w:rsidTr="008926F2">
        <w:tc>
          <w:tcPr>
            <w:tcW w:w="1008" w:type="dxa"/>
            <w:gridSpan w:val="2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3. Zeile</w:t>
            </w:r>
          </w:p>
        </w:tc>
        <w:tc>
          <w:tcPr>
            <w:tcW w:w="1080" w:type="dxa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3 Worte</w:t>
            </w:r>
          </w:p>
        </w:tc>
        <w:tc>
          <w:tcPr>
            <w:tcW w:w="2160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auch sein mag,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uns an den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95E" w:rsidRPr="00B34F95" w:rsidTr="008926F2">
        <w:tc>
          <w:tcPr>
            <w:tcW w:w="1008" w:type="dxa"/>
            <w:gridSpan w:val="2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4. Zeile</w:t>
            </w:r>
          </w:p>
        </w:tc>
        <w:tc>
          <w:tcPr>
            <w:tcW w:w="1080" w:type="dxa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4 Worte</w:t>
            </w:r>
          </w:p>
        </w:tc>
        <w:tc>
          <w:tcPr>
            <w:tcW w:w="2160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Tod ist Teil des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Händen und geben Halt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95E" w:rsidRPr="00B34F95" w:rsidTr="008926F2">
        <w:tc>
          <w:tcPr>
            <w:tcW w:w="1008" w:type="dxa"/>
            <w:gridSpan w:val="2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5. Zeile</w:t>
            </w:r>
          </w:p>
        </w:tc>
        <w:tc>
          <w:tcPr>
            <w:tcW w:w="1080" w:type="dxa"/>
          </w:tcPr>
          <w:p w:rsidR="0049095E" w:rsidRPr="00B34F95" w:rsidRDefault="0049095E" w:rsidP="006A1624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1 Wort</w:t>
            </w:r>
          </w:p>
        </w:tc>
        <w:tc>
          <w:tcPr>
            <w:tcW w:w="2160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Lebens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95">
              <w:rPr>
                <w:rFonts w:ascii="Arial" w:hAnsi="Arial" w:cs="Arial"/>
                <w:color w:val="000000"/>
                <w:sz w:val="18"/>
                <w:szCs w:val="18"/>
              </w:rPr>
              <w:t>Hoffnung!</w:t>
            </w:r>
          </w:p>
        </w:tc>
        <w:tc>
          <w:tcPr>
            <w:tcW w:w="2441" w:type="dxa"/>
          </w:tcPr>
          <w:p w:rsidR="0049095E" w:rsidRPr="00B34F95" w:rsidRDefault="0049095E" w:rsidP="006A162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95E" w:rsidTr="008926F2">
        <w:tc>
          <w:tcPr>
            <w:tcW w:w="9130" w:type="dxa"/>
            <w:gridSpan w:val="6"/>
            <w:tcBorders>
              <w:bottom w:val="single" w:sz="4" w:space="0" w:color="auto"/>
            </w:tcBorders>
            <w:vAlign w:val="bottom"/>
          </w:tcPr>
          <w:p w:rsidR="0049095E" w:rsidRPr="004F6C03" w:rsidRDefault="0049095E" w:rsidP="004F6C03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A1624" w:rsidTr="008926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1624" w:rsidRPr="004F6C03" w:rsidRDefault="006A1624" w:rsidP="006A1624">
            <w:pPr>
              <w:spacing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4F6C03">
              <w:rPr>
                <w:rFonts w:ascii="Arial" w:hAnsi="Arial" w:cs="Arial"/>
                <w:i/>
                <w:color w:val="000000"/>
              </w:rPr>
              <w:t>Zeile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1624" w:rsidRPr="006A1624" w:rsidRDefault="006A1624" w:rsidP="006A1624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1624">
              <w:rPr>
                <w:rFonts w:ascii="Arial" w:hAnsi="Arial" w:cs="Arial"/>
                <w:color w:val="000000"/>
              </w:rPr>
              <w:t>Anzahl der Wörter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1624" w:rsidRPr="006A1624" w:rsidRDefault="006A1624" w:rsidP="006A1624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1624">
              <w:rPr>
                <w:rFonts w:ascii="Arial" w:hAnsi="Arial" w:cs="Arial"/>
                <w:color w:val="000000"/>
              </w:rPr>
              <w:t>Elfchen 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1624" w:rsidRPr="006A1624" w:rsidRDefault="006A1624" w:rsidP="006A1624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1624">
              <w:rPr>
                <w:rFonts w:ascii="Arial" w:hAnsi="Arial" w:cs="Arial"/>
                <w:color w:val="000000"/>
              </w:rPr>
              <w:t>Elfchen 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A1624" w:rsidRPr="006A1624" w:rsidRDefault="006A1624" w:rsidP="006A1624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1624">
              <w:rPr>
                <w:rFonts w:ascii="Arial" w:hAnsi="Arial" w:cs="Arial"/>
                <w:color w:val="000000"/>
              </w:rPr>
              <w:t>Elfchen 3</w:t>
            </w:r>
          </w:p>
        </w:tc>
      </w:tr>
      <w:tr w:rsidR="0049095E" w:rsidTr="008926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24" w:rsidRDefault="006A1624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Wort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095E" w:rsidTr="008926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6A1624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Worte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095E" w:rsidTr="008926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6A1624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Worte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095E" w:rsidTr="008926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6A1624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Worte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095E" w:rsidTr="008926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6A1624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Wort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Pr="00B34F95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5E" w:rsidRDefault="0049095E" w:rsidP="006A1624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926F2" w:rsidRDefault="008926F2" w:rsidP="004655A5">
      <w:pPr>
        <w:sectPr w:rsidR="008926F2" w:rsidSect="005A52CA">
          <w:pgSz w:w="11906" w:h="16838" w:code="9"/>
          <w:pgMar w:top="1418" w:right="1418" w:bottom="1701" w:left="1418" w:header="1134" w:footer="851" w:gutter="0"/>
          <w:cols w:space="708"/>
          <w:docGrid w:linePitch="360"/>
        </w:sectPr>
      </w:pPr>
    </w:p>
    <w:p w:rsidR="008926F2" w:rsidRPr="00EF7085" w:rsidRDefault="007F77BA" w:rsidP="008926F2">
      <w:pPr>
        <w:rPr>
          <w:b/>
        </w:rPr>
      </w:pPr>
      <w:r>
        <w:rPr>
          <w:b/>
          <w:noProof/>
          <w:lang w:eastAsia="de-DE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8" type="#_x0000_t21" style="position:absolute;margin-left:427.5pt;margin-top:-3.45pt;width:149.6pt;height:100.95pt;z-index:251687424" fillcolor="#548dd4 [1951]" strokeweight="1pt">
            <v:textbox>
              <w:txbxContent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Fehlerfrei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eigene Fehler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jeder macht Fehler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jeder hat eine Chance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Verzeihen</w:t>
                  </w:r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64" type="#_x0000_t21" style="position:absolute;margin-left:593.95pt;margin-top:-3.45pt;width:157.1pt;height:93.5pt;z-index:251681280" fillcolor="#ff6">
            <v:textbox>
              <w:txbxContent>
                <w:p w:rsidR="000E2281" w:rsidRDefault="000E2281" w:rsidP="00BF1A14">
                  <w:pPr>
                    <w:spacing w:after="0" w:line="240" w:lineRule="auto"/>
                    <w:jc w:val="center"/>
                  </w:pPr>
                  <w:r>
                    <w:t>Liebe</w:t>
                  </w:r>
                </w:p>
                <w:p w:rsidR="000E2281" w:rsidRDefault="000E2281" w:rsidP="00BF1A14">
                  <w:pPr>
                    <w:spacing w:after="0" w:line="240" w:lineRule="auto"/>
                    <w:jc w:val="center"/>
                  </w:pPr>
                  <w:r>
                    <w:t>tut weh</w:t>
                  </w:r>
                </w:p>
                <w:p w:rsidR="000E2281" w:rsidRDefault="000E2281" w:rsidP="00BF1A14">
                  <w:pPr>
                    <w:spacing w:after="0" w:line="240" w:lineRule="auto"/>
                    <w:jc w:val="center"/>
                  </w:pPr>
                  <w:r>
                    <w:t>wenn man vergeben</w:t>
                  </w:r>
                </w:p>
                <w:p w:rsidR="000E2281" w:rsidRDefault="000E2281" w:rsidP="00BF1A14">
                  <w:pPr>
                    <w:spacing w:after="0" w:line="240" w:lineRule="auto"/>
                    <w:jc w:val="center"/>
                  </w:pPr>
                  <w:r>
                    <w:t>und nicht nachtragen soll.</w:t>
                  </w:r>
                </w:p>
                <w:p w:rsidR="000E2281" w:rsidRDefault="000E2281" w:rsidP="00BF1A14">
                  <w:pPr>
                    <w:spacing w:after="0" w:line="240" w:lineRule="auto"/>
                    <w:jc w:val="center"/>
                  </w:pPr>
                  <w:r>
                    <w:t>Verzeihen</w:t>
                  </w:r>
                </w:p>
              </w:txbxContent>
            </v:textbox>
          </v:shape>
        </w:pict>
      </w:r>
      <w:r w:rsidR="00DA7750">
        <w:rPr>
          <w:b/>
        </w:rPr>
        <w:t>E</w:t>
      </w:r>
      <w:r w:rsidR="008926F2" w:rsidRPr="00EF7085">
        <w:rPr>
          <w:b/>
        </w:rPr>
        <w:t>lfchen-Beispiele aus einer Berufseinstiegsklasse zum Thema Schuld und Vergeben</w:t>
      </w:r>
      <w:r w:rsidR="00CC2268">
        <w:rPr>
          <w:b/>
        </w:rPr>
        <w:t xml:space="preserve"> </w:t>
      </w:r>
    </w:p>
    <w:p w:rsidR="006A3B07" w:rsidRPr="006A3B07" w:rsidRDefault="007F77BA" w:rsidP="005B216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F77BA">
        <w:rPr>
          <w:noProof/>
          <w:lang w:eastAsia="de-D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6" type="#_x0000_t84" style="position:absolute;left:0;text-align:left;margin-left:351.85pt;margin-top:350.6pt;width:167.35pt;height:111.35pt;z-index:251672064" fillcolor="#fcc">
            <v:textbox style="mso-next-textbox:#_x0000_s1056">
              <w:txbxContent>
                <w:p w:rsidR="000E2281" w:rsidRDefault="000E2281" w:rsidP="009840A8">
                  <w:pPr>
                    <w:spacing w:after="0" w:line="240" w:lineRule="auto"/>
                    <w:jc w:val="center"/>
                  </w:pPr>
                  <w:r>
                    <w:t>Schwierig</w:t>
                  </w:r>
                </w:p>
                <w:p w:rsidR="000E2281" w:rsidRDefault="000E2281" w:rsidP="009840A8">
                  <w:pPr>
                    <w:spacing w:after="0" w:line="240" w:lineRule="auto"/>
                    <w:jc w:val="center"/>
                  </w:pPr>
                  <w:r>
                    <w:t>ist es</w:t>
                  </w:r>
                </w:p>
                <w:p w:rsidR="000E2281" w:rsidRDefault="000E2281" w:rsidP="009840A8">
                  <w:pPr>
                    <w:spacing w:after="0" w:line="240" w:lineRule="auto"/>
                    <w:jc w:val="center"/>
                  </w:pPr>
                  <w:r>
                    <w:t>jemandem zu verzeihen,</w:t>
                  </w:r>
                </w:p>
                <w:p w:rsidR="000E2281" w:rsidRDefault="000E2281" w:rsidP="009840A8">
                  <w:pPr>
                    <w:spacing w:after="0" w:line="240" w:lineRule="auto"/>
                    <w:jc w:val="center"/>
                  </w:pPr>
                  <w:r>
                    <w:t>wieder gut zu machen.</w:t>
                  </w:r>
                </w:p>
                <w:p w:rsidR="000E2281" w:rsidRDefault="000E2281" w:rsidP="009840A8">
                  <w:pPr>
                    <w:spacing w:after="0" w:line="240" w:lineRule="auto"/>
                    <w:jc w:val="center"/>
                  </w:pPr>
                  <w:r>
                    <w:t>Schuld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4" type="#_x0000_t7" style="position:absolute;left:0;text-align:left;margin-left:550.55pt;margin-top:343.35pt;width:187.95pt;height:123.7pt;z-index:251660800" adj="5401" fillcolor="#d6e3bc [1302]">
            <v:textbox style="mso-next-textbox:#_x0000_s1044">
              <w:txbxContent>
                <w:p w:rsidR="000E2281" w:rsidRPr="002B7C1E" w:rsidRDefault="000E2281" w:rsidP="000A692E">
                  <w:pPr>
                    <w:spacing w:after="0" w:line="240" w:lineRule="auto"/>
                    <w:jc w:val="center"/>
                    <w:rPr>
                      <w:rFonts w:ascii="Bodoni MT" w:hAnsi="Bodoni MT"/>
                    </w:rPr>
                  </w:pPr>
                  <w:r w:rsidRPr="002B7C1E">
                    <w:rPr>
                      <w:rFonts w:ascii="Bodoni MT" w:hAnsi="Bodoni MT"/>
                    </w:rPr>
                    <w:t>Fehlerfrei</w:t>
                  </w:r>
                </w:p>
                <w:p w:rsidR="000E2281" w:rsidRPr="002B7C1E" w:rsidRDefault="000E2281" w:rsidP="000A692E">
                  <w:pPr>
                    <w:spacing w:after="0" w:line="240" w:lineRule="auto"/>
                    <w:jc w:val="center"/>
                    <w:rPr>
                      <w:rFonts w:ascii="Bodoni MT" w:hAnsi="Bodoni MT"/>
                    </w:rPr>
                  </w:pPr>
                  <w:r>
                    <w:rPr>
                      <w:rFonts w:ascii="Bodoni MT" w:hAnsi="Bodoni MT"/>
                    </w:rPr>
                    <w:t>i</w:t>
                  </w:r>
                  <w:r w:rsidRPr="002B7C1E">
                    <w:rPr>
                      <w:rFonts w:ascii="Bodoni MT" w:hAnsi="Bodoni MT"/>
                    </w:rPr>
                    <w:t>st keiner</w:t>
                  </w:r>
                </w:p>
                <w:p w:rsidR="000E2281" w:rsidRPr="002B7C1E" w:rsidRDefault="000E2281" w:rsidP="000A692E">
                  <w:pPr>
                    <w:spacing w:after="0" w:line="240" w:lineRule="auto"/>
                    <w:jc w:val="center"/>
                    <w:rPr>
                      <w:rFonts w:ascii="Bodoni MT" w:hAnsi="Bodoni MT"/>
                    </w:rPr>
                  </w:pPr>
                  <w:r>
                    <w:rPr>
                      <w:rFonts w:ascii="Bodoni MT" w:hAnsi="Bodoni MT"/>
                    </w:rPr>
                    <w:t>d</w:t>
                  </w:r>
                  <w:r w:rsidRPr="002B7C1E">
                    <w:rPr>
                      <w:rFonts w:ascii="Bodoni MT" w:hAnsi="Bodoni MT"/>
                    </w:rPr>
                    <w:t>enn Fehler machen</w:t>
                  </w:r>
                </w:p>
                <w:p w:rsidR="000E2281" w:rsidRPr="002B7C1E" w:rsidRDefault="000E2281" w:rsidP="000A692E">
                  <w:pPr>
                    <w:spacing w:after="0" w:line="240" w:lineRule="auto"/>
                    <w:jc w:val="center"/>
                    <w:rPr>
                      <w:rFonts w:ascii="Bodoni MT" w:hAnsi="Bodoni MT"/>
                    </w:rPr>
                  </w:pPr>
                  <w:r>
                    <w:rPr>
                      <w:rFonts w:ascii="Bodoni MT" w:hAnsi="Bodoni MT"/>
                    </w:rPr>
                    <w:t>k</w:t>
                  </w:r>
                  <w:r w:rsidRPr="002B7C1E">
                    <w:rPr>
                      <w:rFonts w:ascii="Bodoni MT" w:hAnsi="Bodoni MT"/>
                    </w:rPr>
                    <w:t>ann und tut jeder</w:t>
                  </w:r>
                </w:p>
                <w:p w:rsidR="000E2281" w:rsidRPr="002B7C1E" w:rsidRDefault="000E2281" w:rsidP="000A692E">
                  <w:pPr>
                    <w:spacing w:after="0" w:line="240" w:lineRule="auto"/>
                    <w:jc w:val="center"/>
                    <w:rPr>
                      <w:rFonts w:ascii="Bodoni MT" w:hAnsi="Bodoni MT"/>
                    </w:rPr>
                  </w:pPr>
                  <w:r w:rsidRPr="002B7C1E">
                    <w:rPr>
                      <w:rFonts w:ascii="Bodoni MT" w:hAnsi="Bodoni MT"/>
                    </w:rPr>
                    <w:t>machen</w:t>
                  </w:r>
                </w:p>
                <w:p w:rsidR="000E2281" w:rsidRDefault="000E2281" w:rsidP="000A692E">
                  <w:pPr>
                    <w:spacing w:after="0" w:line="240" w:lineRule="auto"/>
                  </w:pPr>
                  <w:r>
                    <w:t>machen</w:t>
                  </w:r>
                </w:p>
                <w:p w:rsidR="000E2281" w:rsidRDefault="000E2281" w:rsidP="000A692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 id="_x0000_s1046" type="#_x0000_t84" style="position:absolute;left:0;text-align:left;margin-left:-21.25pt;margin-top:262.95pt;width:2in;height:112.4pt;z-index:251662848" fillcolor="#76923c [2406]">
            <v:textbox style="mso-next-textbox:#_x0000_s1046">
              <w:txbxContent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Egal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was passiert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ich verzeihe dir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denn du bist mir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wichtig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roundrect id="_x0000_s1054" style="position:absolute;left:0;text-align:left;margin-left:342.45pt;margin-top:235.5pt;width:145.7pt;height:90.25pt;z-index:251668992" arcsize="10923f" fillcolor="#8db3e2 [1311]">
            <v:textbox style="mso-next-textbox:#_x0000_s1054">
              <w:txbxContent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 xml:space="preserve">Jeder </w:t>
                  </w:r>
                </w:p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>hat die</w:t>
                  </w:r>
                </w:p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>Chance, eigene Fehler</w:t>
                  </w:r>
                </w:p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>wieder gut zu machen.</w:t>
                  </w:r>
                </w:p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>Verzeihen</w:t>
                  </w:r>
                </w:p>
              </w:txbxContent>
            </v:textbox>
          </v:roundrect>
        </w:pict>
      </w:r>
      <w:r w:rsidRPr="007F77BA">
        <w:rPr>
          <w:noProof/>
          <w:lang w:eastAsia="de-DE"/>
        </w:rPr>
        <w:pict>
          <v:shape id="_x0000_s1063" type="#_x0000_t84" style="position:absolute;left:0;text-align:left;margin-left:519.2pt;margin-top:201.95pt;width:191.7pt;height:108.65pt;z-index:251680256" fillcolor="#c4bc96 [2414]">
            <v:textbox style="mso-next-textbox:#_x0000_s1063">
              <w:txbxContent>
                <w:p w:rsidR="000E2281" w:rsidRDefault="000E2281" w:rsidP="00AF1E50">
                  <w:pPr>
                    <w:spacing w:after="0" w:line="240" w:lineRule="auto"/>
                    <w:jc w:val="center"/>
                  </w:pPr>
                  <w:r>
                    <w:t>Oft</w:t>
                  </w:r>
                </w:p>
                <w:p w:rsidR="000E2281" w:rsidRDefault="000E2281" w:rsidP="00AF1E50">
                  <w:pPr>
                    <w:spacing w:after="0" w:line="240" w:lineRule="auto"/>
                    <w:jc w:val="center"/>
                  </w:pPr>
                  <w:r>
                    <w:t>gut sein</w:t>
                  </w:r>
                </w:p>
                <w:p w:rsidR="000E2281" w:rsidRDefault="000E2281" w:rsidP="00AF1E50">
                  <w:pPr>
                    <w:spacing w:after="0" w:line="240" w:lineRule="auto"/>
                    <w:jc w:val="center"/>
                  </w:pPr>
                  <w:r>
                    <w:t>über jemanden reden</w:t>
                  </w:r>
                </w:p>
                <w:p w:rsidR="000E2281" w:rsidRDefault="000E2281" w:rsidP="00AF1E50">
                  <w:pPr>
                    <w:spacing w:after="0" w:line="240" w:lineRule="auto"/>
                    <w:jc w:val="center"/>
                  </w:pPr>
                  <w:r>
                    <w:t>nicht nachtragen und vertrauen</w:t>
                  </w:r>
                </w:p>
                <w:p w:rsidR="000E2281" w:rsidRDefault="000E2281" w:rsidP="00AF1E50">
                  <w:pPr>
                    <w:jc w:val="center"/>
                  </w:pPr>
                  <w:r>
                    <w:t>verzeihen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1" type="#_x0000_t63" style="position:absolute;left:0;text-align:left;margin-left:543.05pt;margin-top:72.05pt;width:155.2pt;height:115.1pt;z-index:251678208" adj="1761,19085" fillcolor="#8db3e2 [1311]">
            <v:textbox style="mso-next-textbox:#_x0000_s1061">
              <w:txbxContent>
                <w:p w:rsidR="000E2281" w:rsidRDefault="000E2281" w:rsidP="009840A8">
                  <w:pPr>
                    <w:spacing w:after="0"/>
                    <w:jc w:val="center"/>
                  </w:pPr>
                  <w:r>
                    <w:t>Schwierig</w:t>
                  </w:r>
                </w:p>
                <w:p w:rsidR="000E2281" w:rsidRDefault="000E2281" w:rsidP="009840A8">
                  <w:pPr>
                    <w:spacing w:after="0"/>
                    <w:jc w:val="center"/>
                  </w:pPr>
                  <w:r>
                    <w:t>es ist</w:t>
                  </w:r>
                </w:p>
                <w:p w:rsidR="000E2281" w:rsidRDefault="000E2281" w:rsidP="009840A8">
                  <w:pPr>
                    <w:spacing w:after="0"/>
                    <w:jc w:val="center"/>
                  </w:pPr>
                  <w:r>
                    <w:t>schwer jemandem zu</w:t>
                  </w:r>
                </w:p>
                <w:p w:rsidR="000E2281" w:rsidRDefault="000E2281" w:rsidP="009840A8">
                  <w:pPr>
                    <w:spacing w:after="0"/>
                    <w:jc w:val="center"/>
                  </w:pPr>
                  <w:r>
                    <w:t>verzeihen, er hat mir</w:t>
                  </w:r>
                </w:p>
                <w:p w:rsidR="000E2281" w:rsidRDefault="000E2281" w:rsidP="009840A8">
                  <w:pPr>
                    <w:spacing w:after="0"/>
                    <w:jc w:val="center"/>
                  </w:pPr>
                  <w:r>
                    <w:t>wehgetan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62" type="#_x0000_t56" style="position:absolute;left:0;text-align:left;margin-left:357.35pt;margin-top:79.75pt;width:172.05pt;height:113.05pt;z-index:251653629" fillcolor="#fbd4b4 [1305]">
            <v:textbox style="mso-next-textbox:#_x0000_s1062">
              <w:txbxContent>
                <w:p w:rsidR="000E2281" w:rsidRDefault="000E2281" w:rsidP="00AF1E50">
                  <w:pPr>
                    <w:spacing w:after="0" w:line="240" w:lineRule="auto"/>
                    <w:jc w:val="center"/>
                  </w:pPr>
                  <w:r>
                    <w:t>Traurig</w:t>
                  </w:r>
                </w:p>
                <w:p w:rsidR="000E2281" w:rsidRDefault="000E2281" w:rsidP="00AF1E50">
                  <w:pPr>
                    <w:spacing w:after="0" w:line="240" w:lineRule="auto"/>
                    <w:jc w:val="center"/>
                  </w:pPr>
                  <w:r>
                    <w:t>jedes Mal</w:t>
                  </w:r>
                </w:p>
                <w:p w:rsidR="000E2281" w:rsidRDefault="000E2281" w:rsidP="00AF1E50">
                  <w:pPr>
                    <w:spacing w:after="0" w:line="240" w:lineRule="auto"/>
                    <w:jc w:val="center"/>
                  </w:pPr>
                  <w:r>
                    <w:t>wenn ich Dir</w:t>
                  </w:r>
                </w:p>
                <w:p w:rsidR="000E2281" w:rsidRDefault="000E2281" w:rsidP="00AF1E50">
                  <w:pPr>
                    <w:spacing w:after="0" w:line="240" w:lineRule="auto"/>
                    <w:jc w:val="center"/>
                  </w:pPr>
                  <w:r>
                    <w:t>in Deine Auge schaue</w:t>
                  </w:r>
                </w:p>
                <w:p w:rsidR="000E2281" w:rsidRDefault="000E2281" w:rsidP="00AF1E50">
                  <w:pPr>
                    <w:spacing w:after="0" w:line="240" w:lineRule="auto"/>
                    <w:jc w:val="center"/>
                  </w:pPr>
                  <w:r>
                    <w:t>verletzt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7" type="#_x0000_t114" style="position:absolute;left:0;text-align:left;margin-left:-4.15pt;margin-top:29.75pt;width:139.3pt;height:96.75pt;z-index:251686400" fillcolor="#e5b8b7 [1301]">
            <v:textbox style="mso-next-textbox:#_x0000_s1067">
              <w:txbxContent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Ein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Mensch macht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einen Haufen voller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Fehler, aber man kann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verzeihen</w:t>
                  </w:r>
                </w:p>
              </w:txbxContent>
            </v:textbox>
          </v:shape>
        </w:pict>
      </w:r>
      <w:r w:rsidRPr="007F77BA">
        <w:rPr>
          <w:b/>
          <w:noProof/>
          <w:lang w:eastAsia="de-DE"/>
        </w:rPr>
        <w:pict>
          <v:shape id="_x0000_s1066" type="#_x0000_t63" style="position:absolute;left:0;text-align:left;margin-left:148.9pt;margin-top:25.55pt;width:193.55pt;height:100.95pt;z-index:251684352" adj="6835,24007" fillcolor="#d6e3bc [1302]">
            <v:textbox style="mso-next-textbox:#_x0000_s1066">
              <w:txbxContent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Liebe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tut weh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man kann vergeben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vergessen kann man nicht</w:t>
                  </w:r>
                </w:p>
                <w:p w:rsidR="000E2281" w:rsidRDefault="000E2281" w:rsidP="003E34DC">
                  <w:pPr>
                    <w:spacing w:after="0" w:line="240" w:lineRule="auto"/>
                    <w:jc w:val="center"/>
                  </w:pPr>
                  <w:r>
                    <w:t>Schmerz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9" type="#_x0000_t15" style="position:absolute;left:0;text-align:left;margin-left:208.4pt;margin-top:148.65pt;width:172.05pt;height:86.85pt;z-index:251675136" fillcolor="#c2d69b [1942]">
            <v:textbox style="mso-next-textbox:#_x0000_s1059">
              <w:txbxContent>
                <w:p w:rsidR="000E2281" w:rsidRDefault="000E2281" w:rsidP="009840A8">
                  <w:pPr>
                    <w:spacing w:after="0"/>
                    <w:jc w:val="center"/>
                  </w:pPr>
                  <w:r>
                    <w:t>Jeder</w:t>
                  </w:r>
                </w:p>
                <w:p w:rsidR="000E2281" w:rsidRDefault="000E2281" w:rsidP="009840A8">
                  <w:pPr>
                    <w:spacing w:after="0"/>
                    <w:jc w:val="center"/>
                  </w:pPr>
                  <w:r>
                    <w:t>hat die</w:t>
                  </w:r>
                </w:p>
                <w:p w:rsidR="000E2281" w:rsidRDefault="000E2281" w:rsidP="009840A8">
                  <w:pPr>
                    <w:spacing w:after="0"/>
                    <w:jc w:val="center"/>
                  </w:pPr>
                  <w:r>
                    <w:t>Kraft jemandem zu verzeihen</w:t>
                  </w:r>
                </w:p>
                <w:p w:rsidR="000E2281" w:rsidRDefault="000E2281" w:rsidP="009840A8">
                  <w:pPr>
                    <w:spacing w:after="0"/>
                    <w:jc w:val="center"/>
                  </w:pPr>
                  <w:r>
                    <w:t>den man für immer</w:t>
                  </w:r>
                </w:p>
                <w:p w:rsidR="000E2281" w:rsidRDefault="000E2281" w:rsidP="009840A8">
                  <w:pPr>
                    <w:spacing w:after="0"/>
                    <w:jc w:val="center"/>
                  </w:pPr>
                  <w:r>
                    <w:t>liebt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left:0;text-align:left;margin-left:179.15pt;margin-top:254.85pt;width:130.95pt;height:88.5pt;z-index:251659776" fillcolor="yellow">
            <v:textbox style="mso-next-textbox:#_x0000_s1043">
              <w:txbxContent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>Verletzung</w:t>
                  </w:r>
                </w:p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>verletzt sein</w:t>
                  </w:r>
                </w:p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>für echte Freunde</w:t>
                  </w:r>
                </w:p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>schwer, Leiden zu sehen</w:t>
                  </w:r>
                </w:p>
                <w:p w:rsidR="000E2281" w:rsidRDefault="000E2281" w:rsidP="000A692E">
                  <w:pPr>
                    <w:spacing w:after="0" w:line="240" w:lineRule="auto"/>
                    <w:jc w:val="center"/>
                  </w:pPr>
                  <w:r>
                    <w:t>Schuld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9" type="#_x0000_t135" style="position:absolute;left:0;text-align:left;margin-left:-47.9pt;margin-top:138.6pt;width:247.6pt;height:105.2pt;z-index:251654654" fillcolor="#ffc000">
            <v:textbox style="mso-next-textbox:#_x0000_s1049">
              <w:txbxContent>
                <w:p w:rsidR="000E2281" w:rsidRPr="00CC2268" w:rsidRDefault="000E2281" w:rsidP="000A692E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CC2268">
                    <w:rPr>
                      <w:rFonts w:ascii="Kristen ITC" w:hAnsi="Kristen ITC"/>
                      <w:sz w:val="20"/>
                      <w:szCs w:val="20"/>
                    </w:rPr>
                    <w:t>Der</w:t>
                  </w:r>
                </w:p>
                <w:p w:rsidR="000E2281" w:rsidRPr="00CC2268" w:rsidRDefault="000E2281" w:rsidP="000A692E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CC2268">
                    <w:rPr>
                      <w:rFonts w:ascii="Kristen ITC" w:hAnsi="Kristen ITC"/>
                      <w:sz w:val="20"/>
                      <w:szCs w:val="20"/>
                    </w:rPr>
                    <w:t>Schmerz vergeht</w:t>
                  </w:r>
                </w:p>
                <w:p w:rsidR="000E2281" w:rsidRPr="00CC2268" w:rsidRDefault="000E2281" w:rsidP="000A692E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a</w:t>
                  </w:r>
                  <w:r w:rsidRPr="00CC2268">
                    <w:rPr>
                      <w:rFonts w:ascii="Kristen ITC" w:hAnsi="Kristen ITC"/>
                      <w:sz w:val="20"/>
                      <w:szCs w:val="20"/>
                    </w:rPr>
                    <w:t>ber vergessen wird</w:t>
                  </w:r>
                </w:p>
                <w:p w:rsidR="000E2281" w:rsidRPr="00CC2268" w:rsidRDefault="000E2281" w:rsidP="000A692E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m</w:t>
                  </w:r>
                  <w:r w:rsidRPr="00CC2268">
                    <w:rPr>
                      <w:rFonts w:ascii="Kristen ITC" w:hAnsi="Kristen ITC"/>
                      <w:sz w:val="20"/>
                      <w:szCs w:val="20"/>
                    </w:rPr>
                    <w:t>an diesen schlimmen Vertrauensbruch</w:t>
                  </w:r>
                </w:p>
                <w:p w:rsidR="000E2281" w:rsidRPr="00CC2268" w:rsidRDefault="000E2281" w:rsidP="000A692E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CC2268">
                    <w:rPr>
                      <w:rFonts w:ascii="Kristen ITC" w:hAnsi="Kristen ITC"/>
                      <w:sz w:val="20"/>
                      <w:szCs w:val="20"/>
                    </w:rPr>
                    <w:t>nie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5" type="#_x0000_t9" style="position:absolute;left:0;text-align:left;margin-left:84.8pt;margin-top:375.35pt;width:240.75pt;height:107.65pt;z-index:251661824" fillcolor="#e36c0a [2409]">
            <v:textbox style="mso-next-textbox:#_x0000_s1045">
              <w:txbxContent>
                <w:p w:rsidR="000E2281" w:rsidRPr="000A692E" w:rsidRDefault="000E2281" w:rsidP="000A692E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 w:rsidRPr="000A692E">
                    <w:rPr>
                      <w:rFonts w:ascii="Berlin Sans FB Demi" w:hAnsi="Berlin Sans FB Demi"/>
                      <w:sz w:val="24"/>
                      <w:szCs w:val="24"/>
                    </w:rPr>
                    <w:t>Ich</w:t>
                  </w:r>
                </w:p>
                <w:p w:rsidR="000E2281" w:rsidRPr="000A692E" w:rsidRDefault="000E2281" w:rsidP="000A692E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 w:rsidRPr="000A692E">
                    <w:rPr>
                      <w:rFonts w:ascii="Berlin Sans FB Demi" w:hAnsi="Berlin Sans FB Demi"/>
                      <w:sz w:val="24"/>
                      <w:szCs w:val="24"/>
                    </w:rPr>
                    <w:t>kann dieses</w:t>
                  </w:r>
                </w:p>
                <w:p w:rsidR="000E2281" w:rsidRPr="000A692E" w:rsidRDefault="000E2281" w:rsidP="000A692E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 w:rsidRPr="000A692E">
                    <w:rPr>
                      <w:rFonts w:ascii="Berlin Sans FB Demi" w:hAnsi="Berlin Sans FB Demi"/>
                      <w:sz w:val="24"/>
                      <w:szCs w:val="24"/>
                    </w:rPr>
                    <w:t>Schuldgefühl nicht ertragen</w:t>
                  </w:r>
                </w:p>
                <w:p w:rsidR="000E2281" w:rsidRPr="000A692E" w:rsidRDefault="000E2281" w:rsidP="000A692E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 w:rsidRPr="000A692E">
                    <w:rPr>
                      <w:rFonts w:ascii="Berlin Sans FB Demi" w:hAnsi="Berlin Sans FB Demi"/>
                      <w:sz w:val="24"/>
                      <w:szCs w:val="24"/>
                    </w:rPr>
                    <w:t xml:space="preserve">denn es tut so </w:t>
                  </w:r>
                </w:p>
                <w:p w:rsidR="000E2281" w:rsidRPr="000A692E" w:rsidRDefault="000E2281" w:rsidP="000A692E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r w:rsidRPr="000A692E">
                    <w:rPr>
                      <w:rFonts w:ascii="Berlin Sans FB Demi" w:hAnsi="Berlin Sans FB Demi"/>
                      <w:sz w:val="24"/>
                      <w:szCs w:val="24"/>
                    </w:rPr>
                    <w:t>weh!</w:t>
                  </w:r>
                </w:p>
              </w:txbxContent>
            </v:textbox>
          </v:shape>
        </w:pict>
      </w:r>
      <w:r w:rsidRPr="007F77BA">
        <w:rPr>
          <w:noProof/>
          <w:lang w:eastAsia="de-DE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8" type="#_x0000_t122" style="position:absolute;left:0;text-align:left;margin-left:-286.5pt;margin-top:148.65pt;width:132.75pt;height:201.95pt;z-index:251663872">
            <v:textbox style="mso-next-textbox:#_x0000_s1048">
              <w:txbxContent>
                <w:p w:rsidR="000E2281" w:rsidRDefault="000E2281" w:rsidP="00CC2268">
                  <w:pPr>
                    <w:jc w:val="center"/>
                  </w:pPr>
                  <w:r>
                    <w:t>Eine</w:t>
                  </w:r>
                </w:p>
                <w:p w:rsidR="000E2281" w:rsidRDefault="000E2281" w:rsidP="00CC2268">
                  <w:pPr>
                    <w:jc w:val="center"/>
                  </w:pPr>
                  <w:r>
                    <w:t>zweite Chance</w:t>
                  </w:r>
                </w:p>
                <w:p w:rsidR="000E2281" w:rsidRDefault="000E2281" w:rsidP="00CC2268">
                  <w:pPr>
                    <w:jc w:val="center"/>
                  </w:pPr>
                  <w:r>
                    <w:t>hat jeder verdient</w:t>
                  </w:r>
                </w:p>
                <w:p w:rsidR="000E2281" w:rsidRDefault="000E2281" w:rsidP="00CC2268">
                  <w:pPr>
                    <w:jc w:val="center"/>
                  </w:pPr>
                  <w:r>
                    <w:t>denn jeder macht Fehler</w:t>
                  </w:r>
                </w:p>
                <w:p w:rsidR="000E2281" w:rsidRDefault="000E2281" w:rsidP="00CC2268">
                  <w:pPr>
                    <w:jc w:val="center"/>
                  </w:pPr>
                  <w:r>
                    <w:t>verzeihen</w:t>
                  </w:r>
                </w:p>
              </w:txbxContent>
            </v:textbox>
          </v:shape>
        </w:pict>
      </w:r>
      <w:r w:rsidR="00BF1A14">
        <w:rPr>
          <w:noProof/>
          <w:lang w:eastAsia="de-DE"/>
        </w:rPr>
        <w:br w:type="textWrapping" w:clear="all"/>
      </w:r>
    </w:p>
    <w:sectPr w:rsidR="006A3B07" w:rsidRPr="006A3B07" w:rsidSect="005B216E">
      <w:pgSz w:w="16838" w:h="11906" w:orient="landscape" w:code="9"/>
      <w:pgMar w:top="1418" w:right="1418" w:bottom="1418" w:left="1701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05" w:rsidRDefault="00FC0905" w:rsidP="00BE4E1D">
      <w:pPr>
        <w:spacing w:after="0" w:line="240" w:lineRule="auto"/>
      </w:pPr>
      <w:r>
        <w:separator/>
      </w:r>
    </w:p>
  </w:endnote>
  <w:endnote w:type="continuationSeparator" w:id="0">
    <w:p w:rsidR="00FC0905" w:rsidRDefault="00FC0905" w:rsidP="00B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05" w:rsidRDefault="00FC0905" w:rsidP="00BE4E1D">
      <w:pPr>
        <w:spacing w:after="0" w:line="240" w:lineRule="auto"/>
      </w:pPr>
      <w:r>
        <w:separator/>
      </w:r>
    </w:p>
  </w:footnote>
  <w:footnote w:type="continuationSeparator" w:id="0">
    <w:p w:rsidR="00FC0905" w:rsidRDefault="00FC0905" w:rsidP="00BE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1D"/>
    <w:multiLevelType w:val="hybridMultilevel"/>
    <w:tmpl w:val="07208F7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B822ED3"/>
    <w:multiLevelType w:val="hybridMultilevel"/>
    <w:tmpl w:val="84A41FC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2D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75F8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22A"/>
    <w:multiLevelType w:val="hybridMultilevel"/>
    <w:tmpl w:val="2F180C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189"/>
    <w:multiLevelType w:val="multilevel"/>
    <w:tmpl w:val="A3C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625ED"/>
    <w:multiLevelType w:val="hybridMultilevel"/>
    <w:tmpl w:val="5D529D60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6394"/>
    <w:multiLevelType w:val="hybridMultilevel"/>
    <w:tmpl w:val="E5F23926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A33EA7"/>
    <w:multiLevelType w:val="hybridMultilevel"/>
    <w:tmpl w:val="92A68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4F90"/>
    <w:multiLevelType w:val="multilevel"/>
    <w:tmpl w:val="371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90605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7662D"/>
    <w:multiLevelType w:val="multilevel"/>
    <w:tmpl w:val="32F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4563D"/>
    <w:multiLevelType w:val="multilevel"/>
    <w:tmpl w:val="36E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7A38E3"/>
    <w:multiLevelType w:val="multilevel"/>
    <w:tmpl w:val="1BA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477F9"/>
    <w:multiLevelType w:val="multilevel"/>
    <w:tmpl w:val="56E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A0DB7"/>
    <w:multiLevelType w:val="hybridMultilevel"/>
    <w:tmpl w:val="0CA8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71DAE"/>
    <w:multiLevelType w:val="hybridMultilevel"/>
    <w:tmpl w:val="7266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1545"/>
    <w:multiLevelType w:val="hybridMultilevel"/>
    <w:tmpl w:val="61DC9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96866"/>
    <w:multiLevelType w:val="hybridMultilevel"/>
    <w:tmpl w:val="66BCA36C"/>
    <w:lvl w:ilvl="0" w:tplc="DED2C2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3B13"/>
    <w:multiLevelType w:val="hybridMultilevel"/>
    <w:tmpl w:val="2BBAFE1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2EA223C"/>
    <w:multiLevelType w:val="hybridMultilevel"/>
    <w:tmpl w:val="FD00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92FE2"/>
    <w:multiLevelType w:val="hybridMultilevel"/>
    <w:tmpl w:val="20768F6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59B008F0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2EE3"/>
    <w:multiLevelType w:val="multilevel"/>
    <w:tmpl w:val="D24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F61DE"/>
    <w:multiLevelType w:val="hybridMultilevel"/>
    <w:tmpl w:val="29D08C60"/>
    <w:lvl w:ilvl="0" w:tplc="04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>
    <w:nsid w:val="601E334E"/>
    <w:multiLevelType w:val="multilevel"/>
    <w:tmpl w:val="D8A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E33C5"/>
    <w:multiLevelType w:val="hybridMultilevel"/>
    <w:tmpl w:val="9E00D5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3B1144"/>
    <w:multiLevelType w:val="hybridMultilevel"/>
    <w:tmpl w:val="490A8C5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D2B1E"/>
    <w:multiLevelType w:val="hybridMultilevel"/>
    <w:tmpl w:val="B7E8D4E2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D439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5454E"/>
    <w:multiLevelType w:val="multilevel"/>
    <w:tmpl w:val="FF0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16"/>
  </w:num>
  <w:num w:numId="5">
    <w:abstractNumId w:val="9"/>
  </w:num>
  <w:num w:numId="6">
    <w:abstractNumId w:val="15"/>
  </w:num>
  <w:num w:numId="7">
    <w:abstractNumId w:val="29"/>
  </w:num>
  <w:num w:numId="8">
    <w:abstractNumId w:val="33"/>
  </w:num>
  <w:num w:numId="9">
    <w:abstractNumId w:val="26"/>
  </w:num>
  <w:num w:numId="10">
    <w:abstractNumId w:val="1"/>
  </w:num>
  <w:num w:numId="11">
    <w:abstractNumId w:val="32"/>
  </w:num>
  <w:num w:numId="12">
    <w:abstractNumId w:val="19"/>
  </w:num>
  <w:num w:numId="13">
    <w:abstractNumId w:val="2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5"/>
  </w:num>
  <w:num w:numId="18">
    <w:abstractNumId w:val="23"/>
  </w:num>
  <w:num w:numId="19">
    <w:abstractNumId w:val="13"/>
  </w:num>
  <w:num w:numId="20">
    <w:abstractNumId w:val="17"/>
  </w:num>
  <w:num w:numId="21">
    <w:abstractNumId w:val="14"/>
  </w:num>
  <w:num w:numId="22">
    <w:abstractNumId w:val="25"/>
  </w:num>
  <w:num w:numId="23">
    <w:abstractNumId w:val="12"/>
  </w:num>
  <w:num w:numId="24">
    <w:abstractNumId w:val="27"/>
  </w:num>
  <w:num w:numId="25">
    <w:abstractNumId w:val="30"/>
  </w:num>
  <w:num w:numId="26">
    <w:abstractNumId w:val="3"/>
  </w:num>
  <w:num w:numId="27">
    <w:abstractNumId w:val="18"/>
  </w:num>
  <w:num w:numId="28">
    <w:abstractNumId w:val="28"/>
  </w:num>
  <w:num w:numId="29">
    <w:abstractNumId w:val="6"/>
  </w:num>
  <w:num w:numId="30">
    <w:abstractNumId w:val="37"/>
  </w:num>
  <w:num w:numId="31">
    <w:abstractNumId w:val="11"/>
  </w:num>
  <w:num w:numId="32">
    <w:abstractNumId w:val="4"/>
  </w:num>
  <w:num w:numId="33">
    <w:abstractNumId w:val="10"/>
  </w:num>
  <w:num w:numId="34">
    <w:abstractNumId w:val="36"/>
  </w:num>
  <w:num w:numId="35">
    <w:abstractNumId w:val="20"/>
  </w:num>
  <w:num w:numId="36">
    <w:abstractNumId w:val="21"/>
  </w:num>
  <w:num w:numId="37">
    <w:abstractNumId w:val="24"/>
  </w:num>
  <w:num w:numId="38">
    <w:abstractNumId w:val="0"/>
  </w:num>
  <w:num w:numId="39">
    <w:abstractNumId w:val="35"/>
  </w:num>
  <w:num w:numId="40">
    <w:abstractNumId w:val="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BD"/>
    <w:rsid w:val="00002537"/>
    <w:rsid w:val="00005E52"/>
    <w:rsid w:val="0002113C"/>
    <w:rsid w:val="00025D9C"/>
    <w:rsid w:val="000262CA"/>
    <w:rsid w:val="00034AC1"/>
    <w:rsid w:val="00041498"/>
    <w:rsid w:val="0005287A"/>
    <w:rsid w:val="00056B43"/>
    <w:rsid w:val="0006329A"/>
    <w:rsid w:val="00065BCD"/>
    <w:rsid w:val="00083669"/>
    <w:rsid w:val="00092365"/>
    <w:rsid w:val="00092FDE"/>
    <w:rsid w:val="000A38B5"/>
    <w:rsid w:val="000A4458"/>
    <w:rsid w:val="000A692E"/>
    <w:rsid w:val="000A7224"/>
    <w:rsid w:val="000B211A"/>
    <w:rsid w:val="000B21E1"/>
    <w:rsid w:val="000B67B0"/>
    <w:rsid w:val="000C05F1"/>
    <w:rsid w:val="000C7525"/>
    <w:rsid w:val="000D22DB"/>
    <w:rsid w:val="000D7841"/>
    <w:rsid w:val="000E1549"/>
    <w:rsid w:val="000E2281"/>
    <w:rsid w:val="000E6EC0"/>
    <w:rsid w:val="000F47D2"/>
    <w:rsid w:val="000F6425"/>
    <w:rsid w:val="001070D9"/>
    <w:rsid w:val="001160A0"/>
    <w:rsid w:val="00117AC9"/>
    <w:rsid w:val="001213F1"/>
    <w:rsid w:val="00123DF9"/>
    <w:rsid w:val="00125135"/>
    <w:rsid w:val="00127AC4"/>
    <w:rsid w:val="00130EDA"/>
    <w:rsid w:val="00162BCC"/>
    <w:rsid w:val="0016604C"/>
    <w:rsid w:val="0016733E"/>
    <w:rsid w:val="0017060F"/>
    <w:rsid w:val="00171941"/>
    <w:rsid w:val="00173E1A"/>
    <w:rsid w:val="001802E3"/>
    <w:rsid w:val="00181599"/>
    <w:rsid w:val="00184284"/>
    <w:rsid w:val="0019203B"/>
    <w:rsid w:val="00192A05"/>
    <w:rsid w:val="001A5CFD"/>
    <w:rsid w:val="001B4AE0"/>
    <w:rsid w:val="001B565B"/>
    <w:rsid w:val="001C0DB3"/>
    <w:rsid w:val="001C66D4"/>
    <w:rsid w:val="001D1CB1"/>
    <w:rsid w:val="001D4C76"/>
    <w:rsid w:val="001E0B0F"/>
    <w:rsid w:val="001E5F21"/>
    <w:rsid w:val="001F0DBB"/>
    <w:rsid w:val="001F230A"/>
    <w:rsid w:val="0020186B"/>
    <w:rsid w:val="0021279D"/>
    <w:rsid w:val="00215625"/>
    <w:rsid w:val="00215DA2"/>
    <w:rsid w:val="00226CB1"/>
    <w:rsid w:val="00227B46"/>
    <w:rsid w:val="002522CF"/>
    <w:rsid w:val="00254F6A"/>
    <w:rsid w:val="00262DFA"/>
    <w:rsid w:val="00271447"/>
    <w:rsid w:val="00275C5D"/>
    <w:rsid w:val="002765D8"/>
    <w:rsid w:val="00283C0A"/>
    <w:rsid w:val="00295670"/>
    <w:rsid w:val="0029723A"/>
    <w:rsid w:val="002A6F4F"/>
    <w:rsid w:val="002A76B2"/>
    <w:rsid w:val="002B4918"/>
    <w:rsid w:val="002B7C1E"/>
    <w:rsid w:val="002C0B27"/>
    <w:rsid w:val="002C6A4E"/>
    <w:rsid w:val="002C7B33"/>
    <w:rsid w:val="002D0053"/>
    <w:rsid w:val="002D2D70"/>
    <w:rsid w:val="002E1626"/>
    <w:rsid w:val="002E3278"/>
    <w:rsid w:val="002F33EF"/>
    <w:rsid w:val="002F5443"/>
    <w:rsid w:val="00302BC1"/>
    <w:rsid w:val="00304D60"/>
    <w:rsid w:val="00317194"/>
    <w:rsid w:val="003311DB"/>
    <w:rsid w:val="00331ACD"/>
    <w:rsid w:val="003339DC"/>
    <w:rsid w:val="00340685"/>
    <w:rsid w:val="0034568A"/>
    <w:rsid w:val="00351B5B"/>
    <w:rsid w:val="00374632"/>
    <w:rsid w:val="00374CF1"/>
    <w:rsid w:val="0037681B"/>
    <w:rsid w:val="00377726"/>
    <w:rsid w:val="003800DE"/>
    <w:rsid w:val="003868AB"/>
    <w:rsid w:val="003B16D8"/>
    <w:rsid w:val="003B1A78"/>
    <w:rsid w:val="003B6A6B"/>
    <w:rsid w:val="003D1264"/>
    <w:rsid w:val="003D38A9"/>
    <w:rsid w:val="003D6BE5"/>
    <w:rsid w:val="003E2BC6"/>
    <w:rsid w:val="003E2C8B"/>
    <w:rsid w:val="003E34DC"/>
    <w:rsid w:val="003F1EB6"/>
    <w:rsid w:val="003F77E1"/>
    <w:rsid w:val="004004CD"/>
    <w:rsid w:val="004013F5"/>
    <w:rsid w:val="00405685"/>
    <w:rsid w:val="00412D36"/>
    <w:rsid w:val="00416D57"/>
    <w:rsid w:val="00422BC6"/>
    <w:rsid w:val="00423F37"/>
    <w:rsid w:val="004242CC"/>
    <w:rsid w:val="00430441"/>
    <w:rsid w:val="00442516"/>
    <w:rsid w:val="00443C47"/>
    <w:rsid w:val="00451DFD"/>
    <w:rsid w:val="00452BFD"/>
    <w:rsid w:val="00456D80"/>
    <w:rsid w:val="0046022C"/>
    <w:rsid w:val="00460664"/>
    <w:rsid w:val="00462747"/>
    <w:rsid w:val="00463DCA"/>
    <w:rsid w:val="004655A5"/>
    <w:rsid w:val="00467C3D"/>
    <w:rsid w:val="00475734"/>
    <w:rsid w:val="004758EE"/>
    <w:rsid w:val="004807A7"/>
    <w:rsid w:val="00483936"/>
    <w:rsid w:val="0049095E"/>
    <w:rsid w:val="004938D9"/>
    <w:rsid w:val="0049507E"/>
    <w:rsid w:val="004A6AD6"/>
    <w:rsid w:val="004A722D"/>
    <w:rsid w:val="004B1E0D"/>
    <w:rsid w:val="004B62CF"/>
    <w:rsid w:val="004C0821"/>
    <w:rsid w:val="004C1DC2"/>
    <w:rsid w:val="004C42B2"/>
    <w:rsid w:val="004D56BB"/>
    <w:rsid w:val="004D5F42"/>
    <w:rsid w:val="004E4C57"/>
    <w:rsid w:val="004F6C03"/>
    <w:rsid w:val="00505BD4"/>
    <w:rsid w:val="005131B6"/>
    <w:rsid w:val="00521058"/>
    <w:rsid w:val="0052402C"/>
    <w:rsid w:val="00524A62"/>
    <w:rsid w:val="00526048"/>
    <w:rsid w:val="00527199"/>
    <w:rsid w:val="0052768F"/>
    <w:rsid w:val="00532D5D"/>
    <w:rsid w:val="005352FD"/>
    <w:rsid w:val="00542617"/>
    <w:rsid w:val="00551982"/>
    <w:rsid w:val="0055278B"/>
    <w:rsid w:val="00552B11"/>
    <w:rsid w:val="005552CD"/>
    <w:rsid w:val="0056398F"/>
    <w:rsid w:val="0056429F"/>
    <w:rsid w:val="005725FE"/>
    <w:rsid w:val="00580D47"/>
    <w:rsid w:val="00593D58"/>
    <w:rsid w:val="00596898"/>
    <w:rsid w:val="005A11E3"/>
    <w:rsid w:val="005A31FE"/>
    <w:rsid w:val="005A52CA"/>
    <w:rsid w:val="005A6E51"/>
    <w:rsid w:val="005A7973"/>
    <w:rsid w:val="005B216E"/>
    <w:rsid w:val="005B4296"/>
    <w:rsid w:val="005C04BE"/>
    <w:rsid w:val="005C4843"/>
    <w:rsid w:val="005E184C"/>
    <w:rsid w:val="005E36B8"/>
    <w:rsid w:val="005F09AF"/>
    <w:rsid w:val="005F26EF"/>
    <w:rsid w:val="00601BD5"/>
    <w:rsid w:val="00602EBF"/>
    <w:rsid w:val="0060487D"/>
    <w:rsid w:val="006050EB"/>
    <w:rsid w:val="00613409"/>
    <w:rsid w:val="00613F03"/>
    <w:rsid w:val="00617E17"/>
    <w:rsid w:val="00625645"/>
    <w:rsid w:val="006278E2"/>
    <w:rsid w:val="00641359"/>
    <w:rsid w:val="0065120B"/>
    <w:rsid w:val="00652C99"/>
    <w:rsid w:val="0065719C"/>
    <w:rsid w:val="00667888"/>
    <w:rsid w:val="0067226C"/>
    <w:rsid w:val="00673C99"/>
    <w:rsid w:val="006747D2"/>
    <w:rsid w:val="00675166"/>
    <w:rsid w:val="00682119"/>
    <w:rsid w:val="00685BFF"/>
    <w:rsid w:val="00687D01"/>
    <w:rsid w:val="006914D8"/>
    <w:rsid w:val="006947EF"/>
    <w:rsid w:val="006A1624"/>
    <w:rsid w:val="006A3B07"/>
    <w:rsid w:val="006B21A8"/>
    <w:rsid w:val="006B4CD4"/>
    <w:rsid w:val="006B534F"/>
    <w:rsid w:val="006C63A7"/>
    <w:rsid w:val="006D10D3"/>
    <w:rsid w:val="006D60A5"/>
    <w:rsid w:val="006D60D1"/>
    <w:rsid w:val="006F74F7"/>
    <w:rsid w:val="00706C04"/>
    <w:rsid w:val="00723251"/>
    <w:rsid w:val="0072728A"/>
    <w:rsid w:val="00731BB0"/>
    <w:rsid w:val="00733FAC"/>
    <w:rsid w:val="0073770B"/>
    <w:rsid w:val="00742A6D"/>
    <w:rsid w:val="0075048D"/>
    <w:rsid w:val="0075197E"/>
    <w:rsid w:val="007553F7"/>
    <w:rsid w:val="0076482C"/>
    <w:rsid w:val="00765274"/>
    <w:rsid w:val="00765E95"/>
    <w:rsid w:val="0076670D"/>
    <w:rsid w:val="007765D8"/>
    <w:rsid w:val="007870BE"/>
    <w:rsid w:val="00794827"/>
    <w:rsid w:val="00797280"/>
    <w:rsid w:val="007A20BE"/>
    <w:rsid w:val="007B2248"/>
    <w:rsid w:val="007C3728"/>
    <w:rsid w:val="007C37B1"/>
    <w:rsid w:val="007C5185"/>
    <w:rsid w:val="007C6F95"/>
    <w:rsid w:val="007D1449"/>
    <w:rsid w:val="007D1FF4"/>
    <w:rsid w:val="007D3A49"/>
    <w:rsid w:val="007D7943"/>
    <w:rsid w:val="007F77BA"/>
    <w:rsid w:val="00801781"/>
    <w:rsid w:val="00801BBD"/>
    <w:rsid w:val="00805959"/>
    <w:rsid w:val="00806018"/>
    <w:rsid w:val="00806942"/>
    <w:rsid w:val="00811FFF"/>
    <w:rsid w:val="008122A2"/>
    <w:rsid w:val="008122AC"/>
    <w:rsid w:val="008148A6"/>
    <w:rsid w:val="008252F3"/>
    <w:rsid w:val="00825756"/>
    <w:rsid w:val="00826344"/>
    <w:rsid w:val="00850AC8"/>
    <w:rsid w:val="00853985"/>
    <w:rsid w:val="00863F16"/>
    <w:rsid w:val="008668C5"/>
    <w:rsid w:val="00875E7C"/>
    <w:rsid w:val="00877394"/>
    <w:rsid w:val="008775BB"/>
    <w:rsid w:val="0088222B"/>
    <w:rsid w:val="00882B4E"/>
    <w:rsid w:val="00884AF0"/>
    <w:rsid w:val="00885097"/>
    <w:rsid w:val="00885E2E"/>
    <w:rsid w:val="00886373"/>
    <w:rsid w:val="008926F2"/>
    <w:rsid w:val="00894338"/>
    <w:rsid w:val="008958B4"/>
    <w:rsid w:val="00895DAB"/>
    <w:rsid w:val="008A480C"/>
    <w:rsid w:val="008A52C1"/>
    <w:rsid w:val="008A5AAC"/>
    <w:rsid w:val="008B0B2B"/>
    <w:rsid w:val="008B13B4"/>
    <w:rsid w:val="008C0504"/>
    <w:rsid w:val="008C0FD2"/>
    <w:rsid w:val="008C1D15"/>
    <w:rsid w:val="008C24F3"/>
    <w:rsid w:val="008C6D90"/>
    <w:rsid w:val="008D41CE"/>
    <w:rsid w:val="008E06A4"/>
    <w:rsid w:val="008E5D43"/>
    <w:rsid w:val="00904AA4"/>
    <w:rsid w:val="00923F9E"/>
    <w:rsid w:val="00926F2B"/>
    <w:rsid w:val="00927459"/>
    <w:rsid w:val="0093773A"/>
    <w:rsid w:val="00940864"/>
    <w:rsid w:val="00951026"/>
    <w:rsid w:val="0095409D"/>
    <w:rsid w:val="00957BBA"/>
    <w:rsid w:val="00966DC9"/>
    <w:rsid w:val="00970190"/>
    <w:rsid w:val="0098070C"/>
    <w:rsid w:val="00982998"/>
    <w:rsid w:val="009840A8"/>
    <w:rsid w:val="0099670F"/>
    <w:rsid w:val="00996D7A"/>
    <w:rsid w:val="00997B53"/>
    <w:rsid w:val="009A1D4A"/>
    <w:rsid w:val="009A2AE8"/>
    <w:rsid w:val="009B0F11"/>
    <w:rsid w:val="009C2AAD"/>
    <w:rsid w:val="009D0DDA"/>
    <w:rsid w:val="009D1F84"/>
    <w:rsid w:val="009D739B"/>
    <w:rsid w:val="009D73BC"/>
    <w:rsid w:val="009D7C0F"/>
    <w:rsid w:val="009E1C92"/>
    <w:rsid w:val="009E605C"/>
    <w:rsid w:val="009F083D"/>
    <w:rsid w:val="009F384D"/>
    <w:rsid w:val="009F4C62"/>
    <w:rsid w:val="009F5BFD"/>
    <w:rsid w:val="00A0278E"/>
    <w:rsid w:val="00A208E2"/>
    <w:rsid w:val="00A21FCC"/>
    <w:rsid w:val="00A36C4B"/>
    <w:rsid w:val="00A379AC"/>
    <w:rsid w:val="00A43DEE"/>
    <w:rsid w:val="00A55C18"/>
    <w:rsid w:val="00A60FE4"/>
    <w:rsid w:val="00A61C36"/>
    <w:rsid w:val="00A6589F"/>
    <w:rsid w:val="00A6757C"/>
    <w:rsid w:val="00A84930"/>
    <w:rsid w:val="00A86783"/>
    <w:rsid w:val="00A87CEE"/>
    <w:rsid w:val="00A90960"/>
    <w:rsid w:val="00A91C3F"/>
    <w:rsid w:val="00A92890"/>
    <w:rsid w:val="00A94C3E"/>
    <w:rsid w:val="00A96767"/>
    <w:rsid w:val="00AA217C"/>
    <w:rsid w:val="00AA4F0D"/>
    <w:rsid w:val="00AB3727"/>
    <w:rsid w:val="00AC7C2E"/>
    <w:rsid w:val="00AD18EE"/>
    <w:rsid w:val="00AD19AE"/>
    <w:rsid w:val="00AE0944"/>
    <w:rsid w:val="00AE0AD5"/>
    <w:rsid w:val="00AF1E50"/>
    <w:rsid w:val="00AF3BC6"/>
    <w:rsid w:val="00AF53AF"/>
    <w:rsid w:val="00B01BA7"/>
    <w:rsid w:val="00B02555"/>
    <w:rsid w:val="00B02797"/>
    <w:rsid w:val="00B04255"/>
    <w:rsid w:val="00B0457D"/>
    <w:rsid w:val="00B10149"/>
    <w:rsid w:val="00B1779F"/>
    <w:rsid w:val="00B21240"/>
    <w:rsid w:val="00B2188F"/>
    <w:rsid w:val="00B23AD9"/>
    <w:rsid w:val="00B2458F"/>
    <w:rsid w:val="00B32381"/>
    <w:rsid w:val="00B427D1"/>
    <w:rsid w:val="00B625E7"/>
    <w:rsid w:val="00B63DA9"/>
    <w:rsid w:val="00B66AD1"/>
    <w:rsid w:val="00B67FA6"/>
    <w:rsid w:val="00B700CD"/>
    <w:rsid w:val="00B7383B"/>
    <w:rsid w:val="00B826B9"/>
    <w:rsid w:val="00B853C7"/>
    <w:rsid w:val="00B87F7D"/>
    <w:rsid w:val="00B9550F"/>
    <w:rsid w:val="00BA36FB"/>
    <w:rsid w:val="00BB6EE7"/>
    <w:rsid w:val="00BB6FB3"/>
    <w:rsid w:val="00BC1793"/>
    <w:rsid w:val="00BC43B9"/>
    <w:rsid w:val="00BD2CBD"/>
    <w:rsid w:val="00BE14B8"/>
    <w:rsid w:val="00BE470A"/>
    <w:rsid w:val="00BE4E1D"/>
    <w:rsid w:val="00BE5A8F"/>
    <w:rsid w:val="00BF1A14"/>
    <w:rsid w:val="00BF38E5"/>
    <w:rsid w:val="00C01AD9"/>
    <w:rsid w:val="00C01CDA"/>
    <w:rsid w:val="00C02B82"/>
    <w:rsid w:val="00C03703"/>
    <w:rsid w:val="00C07640"/>
    <w:rsid w:val="00C13858"/>
    <w:rsid w:val="00C139FA"/>
    <w:rsid w:val="00C20A29"/>
    <w:rsid w:val="00C21952"/>
    <w:rsid w:val="00C23A25"/>
    <w:rsid w:val="00C23E8A"/>
    <w:rsid w:val="00C25703"/>
    <w:rsid w:val="00C328AF"/>
    <w:rsid w:val="00C358C9"/>
    <w:rsid w:val="00C45FDC"/>
    <w:rsid w:val="00C46768"/>
    <w:rsid w:val="00C52CF2"/>
    <w:rsid w:val="00C7127F"/>
    <w:rsid w:val="00C71C25"/>
    <w:rsid w:val="00C770E9"/>
    <w:rsid w:val="00C85465"/>
    <w:rsid w:val="00C93A06"/>
    <w:rsid w:val="00C964B5"/>
    <w:rsid w:val="00C97EF1"/>
    <w:rsid w:val="00CA5313"/>
    <w:rsid w:val="00CB4F65"/>
    <w:rsid w:val="00CC2268"/>
    <w:rsid w:val="00CC4489"/>
    <w:rsid w:val="00CD0604"/>
    <w:rsid w:val="00CD185C"/>
    <w:rsid w:val="00CD2032"/>
    <w:rsid w:val="00CD2DD3"/>
    <w:rsid w:val="00CD302F"/>
    <w:rsid w:val="00CE08E7"/>
    <w:rsid w:val="00CE0BB0"/>
    <w:rsid w:val="00CE1AF6"/>
    <w:rsid w:val="00CE4CE1"/>
    <w:rsid w:val="00CE5CA5"/>
    <w:rsid w:val="00CE7045"/>
    <w:rsid w:val="00D008F9"/>
    <w:rsid w:val="00D1217F"/>
    <w:rsid w:val="00D1551F"/>
    <w:rsid w:val="00D21AAC"/>
    <w:rsid w:val="00D26A50"/>
    <w:rsid w:val="00D303DE"/>
    <w:rsid w:val="00D33AF0"/>
    <w:rsid w:val="00D359F2"/>
    <w:rsid w:val="00D3680D"/>
    <w:rsid w:val="00D43128"/>
    <w:rsid w:val="00D452FC"/>
    <w:rsid w:val="00D57939"/>
    <w:rsid w:val="00D62676"/>
    <w:rsid w:val="00D64430"/>
    <w:rsid w:val="00D75FA6"/>
    <w:rsid w:val="00D852AC"/>
    <w:rsid w:val="00D87F4E"/>
    <w:rsid w:val="00D94721"/>
    <w:rsid w:val="00D97741"/>
    <w:rsid w:val="00DA1C36"/>
    <w:rsid w:val="00DA38CD"/>
    <w:rsid w:val="00DA5748"/>
    <w:rsid w:val="00DA7750"/>
    <w:rsid w:val="00DB278B"/>
    <w:rsid w:val="00DB46FA"/>
    <w:rsid w:val="00DB4AB3"/>
    <w:rsid w:val="00DB516C"/>
    <w:rsid w:val="00DC0720"/>
    <w:rsid w:val="00DC5016"/>
    <w:rsid w:val="00DD3643"/>
    <w:rsid w:val="00DE1F61"/>
    <w:rsid w:val="00DE4450"/>
    <w:rsid w:val="00DF02CD"/>
    <w:rsid w:val="00DF26B3"/>
    <w:rsid w:val="00E06AEB"/>
    <w:rsid w:val="00E2036A"/>
    <w:rsid w:val="00E221D1"/>
    <w:rsid w:val="00E22260"/>
    <w:rsid w:val="00E25BB4"/>
    <w:rsid w:val="00E27123"/>
    <w:rsid w:val="00E302FE"/>
    <w:rsid w:val="00E35A41"/>
    <w:rsid w:val="00E36C1D"/>
    <w:rsid w:val="00E5351E"/>
    <w:rsid w:val="00E605F1"/>
    <w:rsid w:val="00E645F0"/>
    <w:rsid w:val="00E65C4D"/>
    <w:rsid w:val="00E70E20"/>
    <w:rsid w:val="00E77B3E"/>
    <w:rsid w:val="00E80896"/>
    <w:rsid w:val="00E80AB1"/>
    <w:rsid w:val="00E84D2E"/>
    <w:rsid w:val="00E91E07"/>
    <w:rsid w:val="00E94E0E"/>
    <w:rsid w:val="00EA29CA"/>
    <w:rsid w:val="00EA5420"/>
    <w:rsid w:val="00EB6E6F"/>
    <w:rsid w:val="00EC0558"/>
    <w:rsid w:val="00EC46D8"/>
    <w:rsid w:val="00ED0F89"/>
    <w:rsid w:val="00ED19EE"/>
    <w:rsid w:val="00ED2B10"/>
    <w:rsid w:val="00ED4EEB"/>
    <w:rsid w:val="00ED65E7"/>
    <w:rsid w:val="00EE0341"/>
    <w:rsid w:val="00EE6F04"/>
    <w:rsid w:val="00EF7085"/>
    <w:rsid w:val="00F02F73"/>
    <w:rsid w:val="00F1176A"/>
    <w:rsid w:val="00F11D28"/>
    <w:rsid w:val="00F15661"/>
    <w:rsid w:val="00F16AE5"/>
    <w:rsid w:val="00F228DF"/>
    <w:rsid w:val="00F24266"/>
    <w:rsid w:val="00F30D67"/>
    <w:rsid w:val="00F378B4"/>
    <w:rsid w:val="00F43303"/>
    <w:rsid w:val="00F43CBB"/>
    <w:rsid w:val="00F45956"/>
    <w:rsid w:val="00F54257"/>
    <w:rsid w:val="00F63D9C"/>
    <w:rsid w:val="00F64DBC"/>
    <w:rsid w:val="00F65B90"/>
    <w:rsid w:val="00F65CD9"/>
    <w:rsid w:val="00F67700"/>
    <w:rsid w:val="00F678D4"/>
    <w:rsid w:val="00F716C6"/>
    <w:rsid w:val="00F73A28"/>
    <w:rsid w:val="00F837AD"/>
    <w:rsid w:val="00F87F8F"/>
    <w:rsid w:val="00F87FFE"/>
    <w:rsid w:val="00F90245"/>
    <w:rsid w:val="00F933C0"/>
    <w:rsid w:val="00F95A55"/>
    <w:rsid w:val="00FB0FE5"/>
    <w:rsid w:val="00FB1B26"/>
    <w:rsid w:val="00FB7144"/>
    <w:rsid w:val="00FC0905"/>
    <w:rsid w:val="00FC5BE6"/>
    <w:rsid w:val="00FD7480"/>
    <w:rsid w:val="00FE3671"/>
    <w:rsid w:val="00FF0F86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 [1942]"/>
    </o:shapedefaults>
    <o:shapelayout v:ext="edit">
      <o:idmap v:ext="edit" data="1"/>
      <o:rules v:ext="edit">
        <o:r id="V:Rule1" type="callout" idref="#_x0000_s1061"/>
        <o:r id="V:Rule2" type="callout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DC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locked/>
    <w:rsid w:val="00DC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C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2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720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C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C07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C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tt">
    <w:name w:val="Strong"/>
    <w:basedOn w:val="Absatz-Standardschriftart"/>
    <w:uiPriority w:val="22"/>
    <w:qFormat/>
    <w:locked/>
    <w:rsid w:val="00DC0720"/>
    <w:rPr>
      <w:b/>
      <w:bCs/>
    </w:rPr>
  </w:style>
  <w:style w:type="paragraph" w:customStyle="1" w:styleId="teaser-text">
    <w:name w:val="teaser-text"/>
    <w:basedOn w:val="Standard"/>
    <w:rsid w:val="009B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withredbullet">
    <w:name w:val="liwithredbullet"/>
    <w:basedOn w:val="Absatz-Standardschriftart"/>
    <w:rsid w:val="009B0F11"/>
  </w:style>
  <w:style w:type="paragraph" w:customStyle="1" w:styleId="smalltext">
    <w:name w:val="smalltext"/>
    <w:basedOn w:val="Standard"/>
    <w:rsid w:val="0079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C4D"/>
    <w:rPr>
      <w:color w:val="800080" w:themeColor="followedHyperlink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6670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6670D"/>
    <w:rPr>
      <w:rFonts w:ascii="Times New Roman" w:eastAsia="Times New Roman" w:hAnsi="Times New Roman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4D5F42"/>
    <w:rPr>
      <w:i/>
      <w:iCs/>
    </w:rPr>
  </w:style>
  <w:style w:type="paragraph" w:customStyle="1" w:styleId="spruch">
    <w:name w:val="spruch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tor">
    <w:name w:val="autor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yphenate">
    <w:name w:val="hyphenate"/>
    <w:basedOn w:val="Standard"/>
    <w:rsid w:val="0052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tichwort">
    <w:name w:val="stichwort"/>
    <w:basedOn w:val="Absatz-Standardschriftart"/>
    <w:rsid w:val="001C66D4"/>
  </w:style>
  <w:style w:type="character" w:customStyle="1" w:styleId="datum">
    <w:name w:val="datum"/>
    <w:basedOn w:val="Absatz-Standardschriftart"/>
    <w:rsid w:val="001C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E7B8-3DB6-4EB3-87AB-AFBA285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</vt:lpstr>
    </vt:vector>
  </TitlesOfParts>
  <Company>Firmenname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creator>Besitzer</dc:creator>
  <cp:lastModifiedBy>Benutzer</cp:lastModifiedBy>
  <cp:revision>2</cp:revision>
  <cp:lastPrinted>2014-02-20T17:55:00Z</cp:lastPrinted>
  <dcterms:created xsi:type="dcterms:W3CDTF">2014-07-08T10:20:00Z</dcterms:created>
  <dcterms:modified xsi:type="dcterms:W3CDTF">2014-07-08T10:20:00Z</dcterms:modified>
</cp:coreProperties>
</file>