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6" w:rsidRPr="00831274" w:rsidRDefault="00CA3F91" w:rsidP="00EB18F3">
      <w:pPr>
        <w:pStyle w:val="KeinLeerraum"/>
        <w:spacing w:before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1274">
        <w:rPr>
          <w:rFonts w:ascii="Arial" w:hAnsi="Arial" w:cs="Arial"/>
          <w:b/>
          <w:sz w:val="28"/>
          <w:szCs w:val="28"/>
        </w:rPr>
        <w:t>Ausgangssituation:</w:t>
      </w:r>
    </w:p>
    <w:p w:rsidR="00CA3F91" w:rsidRPr="00831274" w:rsidRDefault="00CA3F91" w:rsidP="00EB18F3">
      <w:pPr>
        <w:pStyle w:val="KeinLeerraum"/>
        <w:spacing w:before="120"/>
        <w:rPr>
          <w:rFonts w:ascii="Arial" w:hAnsi="Arial" w:cs="Arial"/>
        </w:rPr>
      </w:pPr>
    </w:p>
    <w:p w:rsidR="00C86E6E" w:rsidRPr="00D73BA2" w:rsidRDefault="00C86E6E" w:rsidP="00D73BA2">
      <w:pPr>
        <w:pStyle w:val="KeinLeerraum"/>
        <w:shd w:val="clear" w:color="auto" w:fill="DDD9C3" w:themeFill="background2" w:themeFillShade="E6"/>
        <w:spacing w:before="120" w:after="120" w:line="360" w:lineRule="auto"/>
        <w:ind w:left="198"/>
        <w:rPr>
          <w:rFonts w:ascii="Arial" w:hAnsi="Arial" w:cs="Arial"/>
          <w:b/>
          <w:sz w:val="24"/>
          <w:szCs w:val="24"/>
        </w:rPr>
      </w:pPr>
      <w:r w:rsidRPr="00D73BA2">
        <w:rPr>
          <w:rFonts w:ascii="Arial" w:hAnsi="Arial" w:cs="Arial"/>
          <w:b/>
          <w:sz w:val="24"/>
          <w:szCs w:val="24"/>
        </w:rPr>
        <w:t xml:space="preserve">Paul fehlt heute. Der Lehrer informiert die Klasse, dass Pauls Oma heute </w:t>
      </w:r>
      <w:proofErr w:type="spellStart"/>
      <w:proofErr w:type="gramStart"/>
      <w:r w:rsidR="00D73BA2">
        <w:rPr>
          <w:rFonts w:ascii="Arial" w:hAnsi="Arial" w:cs="Arial"/>
          <w:b/>
          <w:sz w:val="24"/>
          <w:szCs w:val="24"/>
        </w:rPr>
        <w:t>n</w:t>
      </w:r>
      <w:r w:rsidRPr="00D73BA2">
        <w:rPr>
          <w:rFonts w:ascii="Arial" w:hAnsi="Arial" w:cs="Arial"/>
          <w:b/>
          <w:sz w:val="24"/>
          <w:szCs w:val="24"/>
        </w:rPr>
        <w:t>acht</w:t>
      </w:r>
      <w:proofErr w:type="spellEnd"/>
      <w:proofErr w:type="gramEnd"/>
      <w:r w:rsidRPr="00D73BA2">
        <w:rPr>
          <w:rFonts w:ascii="Arial" w:hAnsi="Arial" w:cs="Arial"/>
          <w:b/>
          <w:sz w:val="24"/>
          <w:szCs w:val="24"/>
        </w:rPr>
        <w:t xml:space="preserve"> plötzlich verstorben ist. Ob er morgen wieder zur Schule kommen wird, steht noch nicht fest, weil er seine Eltern unterstützen muss. </w:t>
      </w:r>
    </w:p>
    <w:p w:rsidR="00C86E6E" w:rsidRPr="00D73BA2" w:rsidRDefault="00C86E6E" w:rsidP="00D73BA2">
      <w:pPr>
        <w:pStyle w:val="KeinLeerraum"/>
        <w:shd w:val="clear" w:color="auto" w:fill="DDD9C3" w:themeFill="background2" w:themeFillShade="E6"/>
        <w:spacing w:before="120" w:after="120" w:line="360" w:lineRule="auto"/>
        <w:ind w:left="198"/>
        <w:rPr>
          <w:rFonts w:ascii="Arial" w:hAnsi="Arial" w:cs="Arial"/>
          <w:b/>
          <w:sz w:val="24"/>
          <w:szCs w:val="24"/>
        </w:rPr>
      </w:pPr>
      <w:r w:rsidRPr="00D73BA2">
        <w:rPr>
          <w:rFonts w:ascii="Arial" w:hAnsi="Arial" w:cs="Arial"/>
          <w:b/>
          <w:sz w:val="24"/>
          <w:szCs w:val="24"/>
        </w:rPr>
        <w:t>Ein Schüler wundert sich:</w:t>
      </w:r>
    </w:p>
    <w:p w:rsidR="00EB18F3" w:rsidRPr="00D73BA2" w:rsidRDefault="00C86E6E" w:rsidP="00D73BA2">
      <w:pPr>
        <w:pStyle w:val="KeinLeerraum"/>
        <w:shd w:val="clear" w:color="auto" w:fill="DDD9C3" w:themeFill="background2" w:themeFillShade="E6"/>
        <w:spacing w:before="120" w:after="120" w:line="360" w:lineRule="auto"/>
        <w:ind w:left="198"/>
        <w:rPr>
          <w:rFonts w:ascii="Arial" w:hAnsi="Arial" w:cs="Arial"/>
          <w:b/>
          <w:sz w:val="24"/>
          <w:szCs w:val="24"/>
        </w:rPr>
      </w:pPr>
      <w:r w:rsidRPr="00D73BA2">
        <w:rPr>
          <w:rFonts w:ascii="Arial" w:hAnsi="Arial" w:cs="Arial"/>
          <w:b/>
          <w:sz w:val="24"/>
          <w:szCs w:val="24"/>
        </w:rPr>
        <w:t xml:space="preserve">„Wieso? Es gibt doch Bestatter. </w:t>
      </w:r>
    </w:p>
    <w:p w:rsidR="00C86E6E" w:rsidRPr="00D73BA2" w:rsidRDefault="00C86E6E" w:rsidP="00D73BA2">
      <w:pPr>
        <w:pStyle w:val="KeinLeerraum"/>
        <w:shd w:val="clear" w:color="auto" w:fill="DDD9C3" w:themeFill="background2" w:themeFillShade="E6"/>
        <w:spacing w:before="120" w:after="120" w:line="360" w:lineRule="auto"/>
        <w:ind w:left="198"/>
        <w:rPr>
          <w:rFonts w:ascii="Arial" w:hAnsi="Arial" w:cs="Arial"/>
          <w:b/>
          <w:sz w:val="24"/>
          <w:szCs w:val="24"/>
        </w:rPr>
      </w:pPr>
      <w:r w:rsidRPr="00D73BA2">
        <w:rPr>
          <w:rFonts w:ascii="Arial" w:hAnsi="Arial" w:cs="Arial"/>
          <w:b/>
          <w:sz w:val="24"/>
          <w:szCs w:val="24"/>
        </w:rPr>
        <w:t>Was muss man denn noch selber tun?“</w:t>
      </w:r>
    </w:p>
    <w:p w:rsidR="00F34BCD" w:rsidRPr="00831274" w:rsidRDefault="00F34BCD" w:rsidP="00EB18F3">
      <w:pPr>
        <w:tabs>
          <w:tab w:val="left" w:pos="1290"/>
        </w:tabs>
        <w:spacing w:before="120" w:line="240" w:lineRule="auto"/>
        <w:rPr>
          <w:rFonts w:ascii="Arial" w:hAnsi="Arial" w:cs="Arial"/>
        </w:rPr>
      </w:pPr>
    </w:p>
    <w:p w:rsidR="00A62F6E" w:rsidRPr="00831274" w:rsidRDefault="00A62F6E" w:rsidP="00D73BA2">
      <w:pPr>
        <w:tabs>
          <w:tab w:val="left" w:pos="1290"/>
        </w:tabs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31274">
        <w:rPr>
          <w:rFonts w:ascii="Arial" w:hAnsi="Arial" w:cs="Arial"/>
          <w:b/>
          <w:sz w:val="28"/>
          <w:szCs w:val="28"/>
        </w:rPr>
        <w:t>Leitfragen:</w:t>
      </w:r>
    </w:p>
    <w:p w:rsidR="00A62F6E" w:rsidRPr="00831274" w:rsidRDefault="00A62F6E" w:rsidP="00D73BA2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 xml:space="preserve">Was ist im Trauerfall zu tun? </w:t>
      </w:r>
    </w:p>
    <w:p w:rsidR="00A62F6E" w:rsidRDefault="00A62F6E" w:rsidP="00D73BA2">
      <w:pPr>
        <w:pStyle w:val="Listenabsatz"/>
        <w:numPr>
          <w:ilvl w:val="0"/>
          <w:numId w:val="2"/>
        </w:num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>Was ist zu organisieren, zu überlegen, zu bedenken, zu fragen, wenn ein Mensch verstorben ist?</w:t>
      </w:r>
    </w:p>
    <w:p w:rsidR="00EB18F3" w:rsidRPr="00831274" w:rsidRDefault="00EB18F3" w:rsidP="00D73BA2">
      <w:pPr>
        <w:pStyle w:val="Listenabsatz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2F6E" w:rsidRPr="00831274" w:rsidRDefault="00A62F6E" w:rsidP="00D73BA2">
      <w:pPr>
        <w:pStyle w:val="Listenabsatz"/>
        <w:numPr>
          <w:ilvl w:val="0"/>
          <w:numId w:val="2"/>
        </w:num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>Was ist neben Organisatorischem und Terminen von großer Bedeutung für die Hinterbliebenen?</w:t>
      </w:r>
    </w:p>
    <w:p w:rsidR="00831274" w:rsidRDefault="00EA3A15" w:rsidP="00D73BA2">
      <w:pPr>
        <w:tabs>
          <w:tab w:val="left" w:pos="1290"/>
        </w:tabs>
        <w:spacing w:before="120"/>
        <w:ind w:right="-2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CECD59" wp14:editId="65A897DC">
                <wp:simplePos x="0" y="0"/>
                <wp:positionH relativeFrom="column">
                  <wp:posOffset>-271038</wp:posOffset>
                </wp:positionH>
                <wp:positionV relativeFrom="paragraph">
                  <wp:posOffset>213393</wp:posOffset>
                </wp:positionV>
                <wp:extent cx="6187044" cy="2481943"/>
                <wp:effectExtent l="0" t="0" r="23495" b="1397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044" cy="2481943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21.35pt;margin-top:16.8pt;width:487.15pt;height:19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" fillcolor="#ddd8c2 [2894]" strokecolor="#484329 [814]" strokeweight="2pt"/>
            </w:pict>
          </mc:Fallback>
        </mc:AlternateContent>
      </w:r>
    </w:p>
    <w:p w:rsidR="009D3246" w:rsidRPr="00831274" w:rsidRDefault="009D3246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>Aufgabe</w:t>
      </w:r>
      <w:r w:rsidR="00A62F6E" w:rsidRPr="00831274">
        <w:rPr>
          <w:rFonts w:ascii="Arial" w:hAnsi="Arial" w:cs="Arial"/>
          <w:sz w:val="24"/>
          <w:szCs w:val="24"/>
        </w:rPr>
        <w:t xml:space="preserve"> 1</w:t>
      </w:r>
      <w:r w:rsidRPr="00831274">
        <w:rPr>
          <w:rFonts w:ascii="Arial" w:hAnsi="Arial" w:cs="Arial"/>
          <w:sz w:val="24"/>
          <w:szCs w:val="24"/>
        </w:rPr>
        <w:t>:</w:t>
      </w:r>
      <w:r w:rsidR="00F84FBF" w:rsidRPr="00831274">
        <w:rPr>
          <w:rFonts w:ascii="Arial" w:hAnsi="Arial" w:cs="Arial"/>
          <w:sz w:val="24"/>
          <w:szCs w:val="24"/>
        </w:rPr>
        <w:t xml:space="preserve"> ( Einzelarbeit)</w:t>
      </w:r>
    </w:p>
    <w:p w:rsidR="0052409A" w:rsidRPr="00831274" w:rsidRDefault="0052409A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31274">
        <w:rPr>
          <w:rFonts w:ascii="Arial" w:hAnsi="Arial" w:cs="Arial"/>
          <w:b/>
          <w:sz w:val="24"/>
          <w:szCs w:val="24"/>
        </w:rPr>
        <w:t xml:space="preserve">Schreiben Sie 10 </w:t>
      </w:r>
      <w:r w:rsidR="00A62F6E" w:rsidRPr="00831274">
        <w:rPr>
          <w:rFonts w:ascii="Arial" w:hAnsi="Arial" w:cs="Arial"/>
          <w:b/>
          <w:sz w:val="24"/>
          <w:szCs w:val="24"/>
        </w:rPr>
        <w:t xml:space="preserve"> Aktivitäten auf, die in einem Trauer</w:t>
      </w:r>
      <w:r w:rsidRPr="00831274">
        <w:rPr>
          <w:rFonts w:ascii="Arial" w:hAnsi="Arial" w:cs="Arial"/>
          <w:b/>
          <w:sz w:val="24"/>
          <w:szCs w:val="24"/>
        </w:rPr>
        <w:t>fall</w:t>
      </w:r>
      <w:r w:rsidRPr="0083127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831274">
        <w:rPr>
          <w:rFonts w:ascii="Arial" w:hAnsi="Arial" w:cs="Arial"/>
          <w:b/>
          <w:sz w:val="24"/>
          <w:szCs w:val="24"/>
        </w:rPr>
        <w:t xml:space="preserve">erledigt werden müssen. </w:t>
      </w:r>
    </w:p>
    <w:p w:rsidR="00EB18F3" w:rsidRDefault="00EB18F3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409A" w:rsidRPr="00831274">
        <w:rPr>
          <w:rFonts w:ascii="Arial" w:hAnsi="Arial" w:cs="Arial"/>
          <w:sz w:val="24"/>
          <w:szCs w:val="24"/>
        </w:rPr>
        <w:t>Nutzen Sie die Moderationskarten</w:t>
      </w:r>
      <w:r>
        <w:rPr>
          <w:rFonts w:ascii="Arial" w:hAnsi="Arial" w:cs="Arial"/>
          <w:sz w:val="24"/>
          <w:szCs w:val="24"/>
        </w:rPr>
        <w:t>.</w:t>
      </w:r>
    </w:p>
    <w:p w:rsidR="0052409A" w:rsidRPr="00831274" w:rsidRDefault="00EB18F3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409A" w:rsidRPr="00831274">
        <w:rPr>
          <w:rFonts w:ascii="Arial" w:hAnsi="Arial" w:cs="Arial"/>
          <w:sz w:val="24"/>
          <w:szCs w:val="24"/>
        </w:rPr>
        <w:t xml:space="preserve">Bitte halten Sie die Regeln zur Beschriftung der Moderationskarten </w:t>
      </w:r>
      <w:r>
        <w:rPr>
          <w:rFonts w:ascii="Arial" w:hAnsi="Arial" w:cs="Arial"/>
          <w:sz w:val="24"/>
          <w:szCs w:val="24"/>
        </w:rPr>
        <w:t>ein.</w:t>
      </w:r>
    </w:p>
    <w:p w:rsidR="00D73BA2" w:rsidRDefault="00D73BA2" w:rsidP="008F6358">
      <w:pPr>
        <w:tabs>
          <w:tab w:val="left" w:pos="1290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52409A" w:rsidRPr="00831274" w:rsidRDefault="0052409A" w:rsidP="008F6358">
      <w:pPr>
        <w:tabs>
          <w:tab w:val="left" w:pos="1290"/>
        </w:tabs>
        <w:spacing w:before="120" w:after="120" w:line="360" w:lineRule="auto"/>
        <w:jc w:val="center"/>
        <w:rPr>
          <w:rFonts w:ascii="Arial" w:hAnsi="Arial" w:cs="Arial"/>
          <w:color w:val="00B050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>Arbeitszeit:</w:t>
      </w:r>
      <w:r w:rsidR="00C005FD" w:rsidRPr="00831274">
        <w:rPr>
          <w:rFonts w:ascii="Arial" w:hAnsi="Arial" w:cs="Arial"/>
          <w:sz w:val="24"/>
          <w:szCs w:val="24"/>
        </w:rPr>
        <w:t xml:space="preserve"> 8</w:t>
      </w:r>
      <w:r w:rsidR="00F84FBF" w:rsidRPr="00831274">
        <w:rPr>
          <w:rFonts w:ascii="Arial" w:hAnsi="Arial" w:cs="Arial"/>
          <w:sz w:val="24"/>
          <w:szCs w:val="24"/>
        </w:rPr>
        <w:t xml:space="preserve"> Minuten</w:t>
      </w:r>
    </w:p>
    <w:p w:rsidR="00EA3A15" w:rsidRDefault="00EA3A15" w:rsidP="00EB18F3">
      <w:pPr>
        <w:tabs>
          <w:tab w:val="left" w:pos="1290"/>
        </w:tabs>
        <w:spacing w:before="120"/>
        <w:rPr>
          <w:rFonts w:ascii="Arial" w:hAnsi="Arial" w:cs="Arial"/>
        </w:rPr>
      </w:pPr>
    </w:p>
    <w:p w:rsidR="00EB18F3" w:rsidRDefault="00EB18F3" w:rsidP="00EB18F3">
      <w:pPr>
        <w:tabs>
          <w:tab w:val="left" w:pos="1290"/>
        </w:tabs>
        <w:spacing w:before="120"/>
        <w:rPr>
          <w:rFonts w:ascii="Arial" w:hAnsi="Arial" w:cs="Arial"/>
        </w:rPr>
      </w:pPr>
    </w:p>
    <w:p w:rsidR="008F6358" w:rsidRPr="00831274" w:rsidRDefault="008F6358" w:rsidP="00EB18F3">
      <w:pPr>
        <w:tabs>
          <w:tab w:val="left" w:pos="1290"/>
        </w:tabs>
        <w:spacing w:before="120"/>
        <w:rPr>
          <w:rFonts w:ascii="Arial" w:hAnsi="Arial" w:cs="Arial"/>
        </w:rPr>
      </w:pPr>
      <w:r w:rsidRPr="0083127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C1B40" wp14:editId="2FCE63E8">
                <wp:simplePos x="0" y="0"/>
                <wp:positionH relativeFrom="column">
                  <wp:posOffset>-235412</wp:posOffset>
                </wp:positionH>
                <wp:positionV relativeFrom="paragraph">
                  <wp:posOffset>75144</wp:posOffset>
                </wp:positionV>
                <wp:extent cx="6127668" cy="2564130"/>
                <wp:effectExtent l="0" t="0" r="26035" b="266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68" cy="256413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18.55pt;margin-top:5.9pt;width:482.5pt;height:20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" fillcolor="#ddd8c2 [2894]" strokecolor="#484329 [814]" strokeweight="2pt"/>
            </w:pict>
          </mc:Fallback>
        </mc:AlternateContent>
      </w:r>
    </w:p>
    <w:p w:rsidR="00F84FBF" w:rsidRDefault="00F84FBF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>Aufgabe</w:t>
      </w:r>
      <w:r w:rsidR="00A62F6E" w:rsidRPr="00831274">
        <w:rPr>
          <w:rFonts w:ascii="Arial" w:hAnsi="Arial" w:cs="Arial"/>
          <w:sz w:val="24"/>
          <w:szCs w:val="24"/>
        </w:rPr>
        <w:t xml:space="preserve"> 2</w:t>
      </w:r>
      <w:r w:rsidRPr="00831274">
        <w:rPr>
          <w:rFonts w:ascii="Arial" w:hAnsi="Arial" w:cs="Arial"/>
          <w:sz w:val="24"/>
          <w:szCs w:val="24"/>
        </w:rPr>
        <w:t>: (Partnerarbeit)</w:t>
      </w:r>
    </w:p>
    <w:p w:rsidR="00F84FBF" w:rsidRPr="00831274" w:rsidRDefault="00F84FBF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b/>
          <w:sz w:val="24"/>
          <w:szCs w:val="24"/>
        </w:rPr>
        <w:t xml:space="preserve">Vergleichen Sie </w:t>
      </w:r>
      <w:r w:rsidR="00F34BCD" w:rsidRPr="00831274">
        <w:rPr>
          <w:rFonts w:ascii="Arial" w:hAnsi="Arial" w:cs="Arial"/>
          <w:b/>
          <w:sz w:val="24"/>
          <w:szCs w:val="24"/>
        </w:rPr>
        <w:t xml:space="preserve">mit einem Mitschüler / einer Mitschülerin </w:t>
      </w:r>
      <w:r w:rsidRPr="00831274">
        <w:rPr>
          <w:rFonts w:ascii="Arial" w:hAnsi="Arial" w:cs="Arial"/>
          <w:b/>
          <w:sz w:val="24"/>
          <w:szCs w:val="24"/>
        </w:rPr>
        <w:t>I</w:t>
      </w:r>
      <w:r w:rsidR="00F34BCD" w:rsidRPr="00831274">
        <w:rPr>
          <w:rFonts w:ascii="Arial" w:hAnsi="Arial" w:cs="Arial"/>
          <w:b/>
          <w:sz w:val="24"/>
          <w:szCs w:val="24"/>
        </w:rPr>
        <w:t xml:space="preserve">hre Ergebnisse </w:t>
      </w:r>
      <w:r w:rsidRPr="00831274">
        <w:rPr>
          <w:rFonts w:ascii="Arial" w:hAnsi="Arial" w:cs="Arial"/>
          <w:b/>
          <w:sz w:val="24"/>
          <w:szCs w:val="24"/>
        </w:rPr>
        <w:t xml:space="preserve">aus der Einzelarbeit, und wählen Sie gemeinsam 10 </w:t>
      </w:r>
      <w:r w:rsidR="00A62F6E" w:rsidRPr="00831274">
        <w:rPr>
          <w:rFonts w:ascii="Arial" w:hAnsi="Arial" w:cs="Arial"/>
          <w:b/>
          <w:sz w:val="24"/>
          <w:szCs w:val="24"/>
        </w:rPr>
        <w:t xml:space="preserve">Aktivitäten </w:t>
      </w:r>
      <w:r w:rsidR="00F34BCD" w:rsidRPr="00831274">
        <w:rPr>
          <w:rFonts w:ascii="Arial" w:hAnsi="Arial" w:cs="Arial"/>
          <w:b/>
          <w:sz w:val="24"/>
          <w:szCs w:val="24"/>
        </w:rPr>
        <w:t xml:space="preserve">aus, die </w:t>
      </w:r>
      <w:r w:rsidR="00A62F6E" w:rsidRPr="00831274">
        <w:rPr>
          <w:rFonts w:ascii="Arial" w:hAnsi="Arial" w:cs="Arial"/>
          <w:b/>
          <w:sz w:val="24"/>
          <w:szCs w:val="24"/>
        </w:rPr>
        <w:t xml:space="preserve">im Trauerfall </w:t>
      </w:r>
      <w:r w:rsidR="00F34BCD" w:rsidRPr="00831274">
        <w:rPr>
          <w:rFonts w:ascii="Arial" w:hAnsi="Arial" w:cs="Arial"/>
          <w:b/>
          <w:sz w:val="24"/>
          <w:szCs w:val="24"/>
        </w:rPr>
        <w:t>erledigt werden müssen.</w:t>
      </w:r>
      <w:r w:rsidRPr="00831274">
        <w:rPr>
          <w:rFonts w:ascii="Arial" w:hAnsi="Arial" w:cs="Arial"/>
          <w:b/>
          <w:sz w:val="24"/>
          <w:szCs w:val="24"/>
        </w:rPr>
        <w:t xml:space="preserve"> </w:t>
      </w:r>
    </w:p>
    <w:p w:rsidR="00A62F6E" w:rsidRPr="00831274" w:rsidRDefault="00EB18F3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2F6E" w:rsidRPr="00831274">
        <w:rPr>
          <w:rFonts w:ascii="Arial" w:hAnsi="Arial" w:cs="Arial"/>
          <w:sz w:val="24"/>
          <w:szCs w:val="24"/>
        </w:rPr>
        <w:t xml:space="preserve">Nutzen Sie die vorhandenen Moderationskarten oder beschriften Sie </w:t>
      </w:r>
      <w:r>
        <w:rPr>
          <w:rFonts w:ascii="Arial" w:hAnsi="Arial" w:cs="Arial"/>
          <w:sz w:val="24"/>
          <w:szCs w:val="24"/>
        </w:rPr>
        <w:tab/>
      </w:r>
      <w:r w:rsidR="00A62F6E" w:rsidRPr="00831274">
        <w:rPr>
          <w:rFonts w:ascii="Arial" w:hAnsi="Arial" w:cs="Arial"/>
          <w:sz w:val="24"/>
          <w:szCs w:val="24"/>
        </w:rPr>
        <w:t>neue „gemeinsame“ Karten.</w:t>
      </w:r>
    </w:p>
    <w:p w:rsidR="00F84FBF" w:rsidRPr="00831274" w:rsidRDefault="00C005FD" w:rsidP="008F6358">
      <w:pPr>
        <w:tabs>
          <w:tab w:val="left" w:pos="1290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>Arbeitszeit: 12</w:t>
      </w:r>
      <w:r w:rsidR="00F84FBF" w:rsidRPr="00831274">
        <w:rPr>
          <w:rFonts w:ascii="Arial" w:hAnsi="Arial" w:cs="Arial"/>
          <w:sz w:val="24"/>
          <w:szCs w:val="24"/>
        </w:rPr>
        <w:t xml:space="preserve"> Minuten</w:t>
      </w:r>
    </w:p>
    <w:p w:rsidR="00F84FBF" w:rsidRPr="00831274" w:rsidRDefault="00F84FBF" w:rsidP="00EB18F3">
      <w:pPr>
        <w:tabs>
          <w:tab w:val="left" w:pos="1290"/>
        </w:tabs>
        <w:spacing w:before="120"/>
        <w:rPr>
          <w:rFonts w:ascii="Arial" w:hAnsi="Arial" w:cs="Arial"/>
        </w:rPr>
      </w:pPr>
    </w:p>
    <w:p w:rsidR="00831274" w:rsidRDefault="008F6358" w:rsidP="00EB18F3">
      <w:pPr>
        <w:tabs>
          <w:tab w:val="left" w:pos="1290"/>
        </w:tabs>
        <w:spacing w:before="120"/>
        <w:rPr>
          <w:rFonts w:ascii="Arial" w:hAnsi="Arial" w:cs="Arial"/>
        </w:rPr>
      </w:pPr>
      <w:r w:rsidRPr="0083127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A9069D" wp14:editId="0B6F8344">
                <wp:simplePos x="0" y="0"/>
                <wp:positionH relativeFrom="column">
                  <wp:posOffset>-235008</wp:posOffset>
                </wp:positionH>
                <wp:positionV relativeFrom="paragraph">
                  <wp:posOffset>-635</wp:posOffset>
                </wp:positionV>
                <wp:extent cx="6210242" cy="2778826"/>
                <wp:effectExtent l="0" t="0" r="19685" b="2159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242" cy="277882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18.5pt;margin-top:-.05pt;width:489pt;height:2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" fillcolor="#ddd8c2 [2894]" strokecolor="#484329 [814]" strokeweight="2pt"/>
            </w:pict>
          </mc:Fallback>
        </mc:AlternateContent>
      </w:r>
    </w:p>
    <w:p w:rsidR="00F84FBF" w:rsidRPr="00831274" w:rsidRDefault="00F84FBF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>Aufgabe</w:t>
      </w:r>
      <w:r w:rsidR="00A62F6E" w:rsidRPr="00831274">
        <w:rPr>
          <w:rFonts w:ascii="Arial" w:hAnsi="Arial" w:cs="Arial"/>
          <w:sz w:val="24"/>
          <w:szCs w:val="24"/>
        </w:rPr>
        <w:t xml:space="preserve"> </w:t>
      </w:r>
      <w:r w:rsidR="00C005FD" w:rsidRPr="00831274">
        <w:rPr>
          <w:rFonts w:ascii="Arial" w:hAnsi="Arial" w:cs="Arial"/>
          <w:sz w:val="24"/>
          <w:szCs w:val="24"/>
        </w:rPr>
        <w:t>3</w:t>
      </w:r>
      <w:r w:rsidRPr="00831274">
        <w:rPr>
          <w:rFonts w:ascii="Arial" w:hAnsi="Arial" w:cs="Arial"/>
          <w:sz w:val="24"/>
          <w:szCs w:val="24"/>
        </w:rPr>
        <w:t>: (Gruppenarbeit</w:t>
      </w:r>
      <w:r w:rsidR="00EB18F3">
        <w:rPr>
          <w:rFonts w:ascii="Arial" w:hAnsi="Arial" w:cs="Arial"/>
          <w:sz w:val="24"/>
          <w:szCs w:val="24"/>
        </w:rPr>
        <w:t xml:space="preserve"> zu v</w:t>
      </w:r>
      <w:r w:rsidR="00A62F6E" w:rsidRPr="00831274">
        <w:rPr>
          <w:rFonts w:ascii="Arial" w:hAnsi="Arial" w:cs="Arial"/>
          <w:sz w:val="24"/>
          <w:szCs w:val="24"/>
        </w:rPr>
        <w:t>iert</w:t>
      </w:r>
      <w:r w:rsidRPr="00831274">
        <w:rPr>
          <w:rFonts w:ascii="Arial" w:hAnsi="Arial" w:cs="Arial"/>
          <w:sz w:val="24"/>
          <w:szCs w:val="24"/>
        </w:rPr>
        <w:t>)</w:t>
      </w:r>
    </w:p>
    <w:p w:rsidR="00F84FBF" w:rsidRPr="00831274" w:rsidRDefault="00F84FBF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31274">
        <w:rPr>
          <w:rFonts w:ascii="Arial" w:hAnsi="Arial" w:cs="Arial"/>
          <w:b/>
          <w:sz w:val="24"/>
          <w:szCs w:val="24"/>
        </w:rPr>
        <w:t xml:space="preserve">Vergleichen Sie </w:t>
      </w:r>
      <w:r w:rsidR="00EB18F3">
        <w:rPr>
          <w:rFonts w:ascii="Arial" w:hAnsi="Arial" w:cs="Arial"/>
          <w:b/>
          <w:sz w:val="24"/>
          <w:szCs w:val="24"/>
        </w:rPr>
        <w:t>zu v</w:t>
      </w:r>
      <w:r w:rsidR="00F34BCD" w:rsidRPr="00831274">
        <w:rPr>
          <w:rFonts w:ascii="Arial" w:hAnsi="Arial" w:cs="Arial"/>
          <w:b/>
          <w:sz w:val="24"/>
          <w:szCs w:val="24"/>
        </w:rPr>
        <w:t xml:space="preserve">iert </w:t>
      </w:r>
      <w:r w:rsidRPr="00831274">
        <w:rPr>
          <w:rFonts w:ascii="Arial" w:hAnsi="Arial" w:cs="Arial"/>
          <w:b/>
          <w:sz w:val="24"/>
          <w:szCs w:val="24"/>
        </w:rPr>
        <w:t>zunächst Ihre Ergebnisse aus der Partnera</w:t>
      </w:r>
      <w:r w:rsidR="008F6358">
        <w:rPr>
          <w:rFonts w:ascii="Arial" w:hAnsi="Arial" w:cs="Arial"/>
          <w:b/>
          <w:sz w:val="24"/>
          <w:szCs w:val="24"/>
        </w:rPr>
        <w:t xml:space="preserve">rbeit. Wählen Sie gemeinsam 10 </w:t>
      </w:r>
      <w:r w:rsidR="00A62F6E" w:rsidRPr="00831274">
        <w:rPr>
          <w:rFonts w:ascii="Arial" w:hAnsi="Arial" w:cs="Arial"/>
          <w:b/>
          <w:sz w:val="24"/>
          <w:szCs w:val="24"/>
        </w:rPr>
        <w:t xml:space="preserve">Aktivitäten </w:t>
      </w:r>
      <w:r w:rsidR="00F34BCD" w:rsidRPr="00831274">
        <w:rPr>
          <w:rFonts w:ascii="Arial" w:hAnsi="Arial" w:cs="Arial"/>
          <w:b/>
          <w:sz w:val="24"/>
          <w:szCs w:val="24"/>
        </w:rPr>
        <w:t>aus, die im Trauerfall erledigt werden müssen</w:t>
      </w:r>
      <w:r w:rsidRPr="00831274">
        <w:rPr>
          <w:rFonts w:ascii="Arial" w:hAnsi="Arial" w:cs="Arial"/>
          <w:b/>
          <w:sz w:val="24"/>
          <w:szCs w:val="24"/>
        </w:rPr>
        <w:t xml:space="preserve"> und </w:t>
      </w:r>
      <w:r w:rsidR="00A62F6E" w:rsidRPr="00831274">
        <w:rPr>
          <w:rFonts w:ascii="Arial" w:hAnsi="Arial" w:cs="Arial"/>
          <w:b/>
          <w:sz w:val="24"/>
          <w:szCs w:val="24"/>
        </w:rPr>
        <w:t xml:space="preserve">ordnen </w:t>
      </w:r>
      <w:r w:rsidR="00F34BCD" w:rsidRPr="00831274">
        <w:rPr>
          <w:rFonts w:ascii="Arial" w:hAnsi="Arial" w:cs="Arial"/>
          <w:b/>
          <w:sz w:val="24"/>
          <w:szCs w:val="24"/>
        </w:rPr>
        <w:t>S</w:t>
      </w:r>
      <w:r w:rsidRPr="00831274">
        <w:rPr>
          <w:rFonts w:ascii="Arial" w:hAnsi="Arial" w:cs="Arial"/>
          <w:b/>
          <w:sz w:val="24"/>
          <w:szCs w:val="24"/>
        </w:rPr>
        <w:t>ie diese in eine</w:t>
      </w:r>
      <w:r w:rsidR="00A62F6E" w:rsidRPr="00831274">
        <w:rPr>
          <w:rFonts w:ascii="Arial" w:hAnsi="Arial" w:cs="Arial"/>
          <w:b/>
          <w:sz w:val="24"/>
          <w:szCs w:val="24"/>
        </w:rPr>
        <w:t>r</w:t>
      </w:r>
      <w:r w:rsidRPr="00831274">
        <w:rPr>
          <w:rFonts w:ascii="Arial" w:hAnsi="Arial" w:cs="Arial"/>
          <w:b/>
          <w:sz w:val="24"/>
          <w:szCs w:val="24"/>
        </w:rPr>
        <w:t xml:space="preserve"> </w:t>
      </w:r>
      <w:r w:rsidR="00A62F6E" w:rsidRPr="00831274">
        <w:rPr>
          <w:rFonts w:ascii="Arial" w:hAnsi="Arial" w:cs="Arial"/>
          <w:b/>
          <w:sz w:val="24"/>
          <w:szCs w:val="24"/>
        </w:rPr>
        <w:t xml:space="preserve">für Sie passenden </w:t>
      </w:r>
      <w:r w:rsidRPr="00831274">
        <w:rPr>
          <w:rFonts w:ascii="Arial" w:hAnsi="Arial" w:cs="Arial"/>
          <w:b/>
          <w:sz w:val="24"/>
          <w:szCs w:val="24"/>
        </w:rPr>
        <w:t>Reihenfolge</w:t>
      </w:r>
      <w:r w:rsidR="00A62F6E" w:rsidRPr="00831274">
        <w:rPr>
          <w:rFonts w:ascii="Arial" w:hAnsi="Arial" w:cs="Arial"/>
          <w:b/>
          <w:sz w:val="24"/>
          <w:szCs w:val="24"/>
        </w:rPr>
        <w:t xml:space="preserve"> </w:t>
      </w:r>
      <w:r w:rsidR="00EA3A15" w:rsidRPr="00831274">
        <w:rPr>
          <w:rFonts w:ascii="Arial" w:hAnsi="Arial" w:cs="Arial"/>
          <w:b/>
          <w:sz w:val="24"/>
          <w:szCs w:val="24"/>
        </w:rPr>
        <w:t>auf einer Pinnwand</w:t>
      </w:r>
      <w:r w:rsidR="00EC5B9F" w:rsidRPr="00831274">
        <w:rPr>
          <w:rFonts w:ascii="Arial" w:hAnsi="Arial" w:cs="Arial"/>
          <w:b/>
          <w:sz w:val="24"/>
          <w:szCs w:val="24"/>
        </w:rPr>
        <w:t>.</w:t>
      </w:r>
    </w:p>
    <w:p w:rsidR="00EB18F3" w:rsidRDefault="00EC5B9F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ab/>
        <w:t>Bereiten Sie sich auf eine kurze Präsentation in der Klasse vor</w:t>
      </w:r>
      <w:r w:rsidR="00EB18F3">
        <w:rPr>
          <w:rFonts w:ascii="Arial" w:hAnsi="Arial" w:cs="Arial"/>
          <w:sz w:val="24"/>
          <w:szCs w:val="24"/>
        </w:rPr>
        <w:t>.</w:t>
      </w:r>
    </w:p>
    <w:p w:rsidR="00EC5B9F" w:rsidRPr="00831274" w:rsidRDefault="00EB18F3" w:rsidP="008F6358">
      <w:pPr>
        <w:tabs>
          <w:tab w:val="left" w:pos="1290"/>
        </w:tabs>
        <w:spacing w:before="120" w:after="120"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EA3A15" w:rsidRPr="00831274">
        <w:rPr>
          <w:rFonts w:ascii="Arial" w:hAnsi="Arial" w:cs="Arial"/>
          <w:sz w:val="24"/>
          <w:szCs w:val="24"/>
        </w:rPr>
        <w:t>ie Auswahl des Präsentierenden erfolgt spontan</w:t>
      </w:r>
      <w:r w:rsidR="00F34BCD" w:rsidRPr="00831274">
        <w:rPr>
          <w:rFonts w:ascii="Arial" w:hAnsi="Arial" w:cs="Arial"/>
          <w:sz w:val="24"/>
          <w:szCs w:val="24"/>
        </w:rPr>
        <w:t xml:space="preserve"> durch die Lehrkraft</w:t>
      </w:r>
      <w:r w:rsidR="00EA3A15" w:rsidRPr="00831274">
        <w:rPr>
          <w:rFonts w:ascii="Arial" w:hAnsi="Arial" w:cs="Arial"/>
          <w:sz w:val="24"/>
          <w:szCs w:val="24"/>
        </w:rPr>
        <w:t>.</w:t>
      </w:r>
    </w:p>
    <w:p w:rsidR="00EC5B9F" w:rsidRPr="00831274" w:rsidRDefault="00EC5B9F" w:rsidP="008F6358">
      <w:pPr>
        <w:tabs>
          <w:tab w:val="left" w:pos="1290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31274">
        <w:rPr>
          <w:rFonts w:ascii="Arial" w:hAnsi="Arial" w:cs="Arial"/>
          <w:sz w:val="24"/>
          <w:szCs w:val="24"/>
        </w:rPr>
        <w:t>Arbeitszeit: 15 Minuten</w:t>
      </w:r>
    </w:p>
    <w:p w:rsidR="00EC5B9F" w:rsidRPr="00831274" w:rsidRDefault="00EC5B9F" w:rsidP="00EB18F3">
      <w:pPr>
        <w:tabs>
          <w:tab w:val="left" w:pos="1290"/>
        </w:tabs>
        <w:spacing w:before="120"/>
        <w:rPr>
          <w:rFonts w:ascii="Arial" w:hAnsi="Arial" w:cs="Arial"/>
          <w:color w:val="00B050"/>
        </w:rPr>
      </w:pPr>
    </w:p>
    <w:p w:rsidR="009D3246" w:rsidRPr="008F6358" w:rsidRDefault="00831274" w:rsidP="00EB18F3">
      <w:pPr>
        <w:tabs>
          <w:tab w:val="left" w:pos="1290"/>
        </w:tabs>
        <w:spacing w:before="120"/>
        <w:rPr>
          <w:rFonts w:ascii="Arial" w:hAnsi="Arial" w:cs="Arial"/>
          <w:b/>
          <w:sz w:val="24"/>
          <w:szCs w:val="24"/>
        </w:rPr>
      </w:pPr>
      <w:r w:rsidRPr="008F6358">
        <w:rPr>
          <w:rFonts w:ascii="Arial" w:hAnsi="Arial" w:cs="Arial"/>
          <w:b/>
          <w:sz w:val="24"/>
          <w:szCs w:val="24"/>
        </w:rPr>
        <w:t xml:space="preserve">Hinweis zur </w:t>
      </w:r>
      <w:proofErr w:type="spellStart"/>
      <w:r w:rsidRPr="008F6358">
        <w:rPr>
          <w:rFonts w:ascii="Arial" w:hAnsi="Arial" w:cs="Arial"/>
          <w:b/>
          <w:sz w:val="24"/>
          <w:szCs w:val="24"/>
        </w:rPr>
        <w:t>Stafettenpräsentation</w:t>
      </w:r>
      <w:proofErr w:type="spellEnd"/>
      <w:r w:rsidRPr="008F6358">
        <w:rPr>
          <w:rFonts w:ascii="Arial" w:hAnsi="Arial" w:cs="Arial"/>
          <w:b/>
          <w:sz w:val="24"/>
          <w:szCs w:val="24"/>
        </w:rPr>
        <w:t>:</w:t>
      </w:r>
    </w:p>
    <w:p w:rsidR="00EB18F3" w:rsidRPr="008F6358" w:rsidRDefault="00831274" w:rsidP="008F6358">
      <w:pPr>
        <w:pStyle w:val="Listenabsatz"/>
        <w:numPr>
          <w:ilvl w:val="0"/>
          <w:numId w:val="4"/>
        </w:numPr>
        <w:spacing w:before="120" w:after="120"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8F6358">
        <w:rPr>
          <w:rFonts w:ascii="Arial" w:eastAsia="Times New Roman" w:hAnsi="Arial" w:cs="Arial"/>
          <w:sz w:val="24"/>
          <w:szCs w:val="24"/>
          <w:lang w:eastAsia="de-DE"/>
        </w:rPr>
        <w:t>Die Schüler stehen im Halbkreis vor der Pinnwand/Tafel und heften ihre vorbereiteten Stichwortkarten nach und nach an.</w:t>
      </w:r>
    </w:p>
    <w:p w:rsidR="00831274" w:rsidRPr="008F6358" w:rsidRDefault="00831274" w:rsidP="008F6358">
      <w:pPr>
        <w:pStyle w:val="Listenabsatz"/>
        <w:numPr>
          <w:ilvl w:val="0"/>
          <w:numId w:val="4"/>
        </w:numPr>
        <w:spacing w:before="120" w:after="120"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8F6358">
        <w:rPr>
          <w:rFonts w:ascii="Arial" w:eastAsia="Times New Roman" w:hAnsi="Arial" w:cs="Arial"/>
          <w:sz w:val="24"/>
          <w:szCs w:val="24"/>
          <w:lang w:eastAsia="de-DE"/>
        </w:rPr>
        <w:t>Jeder hat in der Regel nur eine oder zwei Karte</w:t>
      </w:r>
      <w:r w:rsidR="00C34182" w:rsidRPr="008F6358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8F6358">
        <w:rPr>
          <w:rFonts w:ascii="Arial" w:eastAsia="Times New Roman" w:hAnsi="Arial" w:cs="Arial"/>
          <w:sz w:val="24"/>
          <w:szCs w:val="24"/>
          <w:lang w:eastAsia="de-DE"/>
        </w:rPr>
        <w:t xml:space="preserve"> und muss von Fall zu Fall entscheiden, ob und wie er sich anschließen</w:t>
      </w:r>
      <w:r w:rsidR="00C34182" w:rsidRPr="008F6358">
        <w:rPr>
          <w:rFonts w:ascii="Arial" w:eastAsia="Times New Roman" w:hAnsi="Arial" w:cs="Arial"/>
          <w:sz w:val="24"/>
          <w:szCs w:val="24"/>
          <w:lang w:eastAsia="de-DE"/>
        </w:rPr>
        <w:t xml:space="preserve"> möchte und wo die Karte</w:t>
      </w:r>
      <w:r w:rsidRPr="008F635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34182" w:rsidRPr="008F6358">
        <w:rPr>
          <w:rFonts w:ascii="Arial" w:eastAsia="Times New Roman" w:hAnsi="Arial" w:cs="Arial"/>
          <w:sz w:val="24"/>
          <w:szCs w:val="24"/>
          <w:lang w:eastAsia="de-DE"/>
        </w:rPr>
        <w:t>anzuheften wäre</w:t>
      </w:r>
      <w:r w:rsidRPr="008F635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31274" w:rsidRPr="001B2553" w:rsidRDefault="00831274" w:rsidP="001B2553">
      <w:pPr>
        <w:tabs>
          <w:tab w:val="left" w:pos="1290"/>
        </w:tabs>
        <w:spacing w:before="120"/>
        <w:jc w:val="right"/>
        <w:rPr>
          <w:rFonts w:ascii="Arial" w:hAnsi="Arial" w:cs="Arial"/>
          <w:sz w:val="16"/>
          <w:szCs w:val="16"/>
        </w:rPr>
      </w:pPr>
      <w:r w:rsidRPr="001B2553">
        <w:rPr>
          <w:rFonts w:ascii="Arial" w:hAnsi="Arial" w:cs="Arial"/>
          <w:sz w:val="16"/>
          <w:szCs w:val="16"/>
        </w:rPr>
        <w:t>Quelle: vgl. http://www.klippert-medien.de/glossar.html</w:t>
      </w:r>
    </w:p>
    <w:sectPr w:rsidR="00831274" w:rsidRPr="001B2553" w:rsidSect="008F6358">
      <w:headerReference w:type="default" r:id="rId9"/>
      <w:pgSz w:w="11906" w:h="16838" w:code="9"/>
      <w:pgMar w:top="1418" w:right="1274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18" w:rsidRDefault="00200C18" w:rsidP="00D73BA2">
      <w:pPr>
        <w:spacing w:after="0" w:line="240" w:lineRule="auto"/>
      </w:pPr>
      <w:r>
        <w:separator/>
      </w:r>
    </w:p>
  </w:endnote>
  <w:endnote w:type="continuationSeparator" w:id="0">
    <w:p w:rsidR="00200C18" w:rsidRDefault="00200C18" w:rsidP="00D7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18" w:rsidRDefault="00200C18" w:rsidP="00D73BA2">
      <w:pPr>
        <w:spacing w:after="0" w:line="240" w:lineRule="auto"/>
      </w:pPr>
      <w:r>
        <w:separator/>
      </w:r>
    </w:p>
  </w:footnote>
  <w:footnote w:type="continuationSeparator" w:id="0">
    <w:p w:rsidR="00200C18" w:rsidRDefault="00200C18" w:rsidP="00D7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A" w:rsidRDefault="00940F0A"/>
  <w:tbl>
    <w:tblPr>
      <w:tblpPr w:leftFromText="141" w:rightFromText="141" w:vertAnchor="page" w:horzAnchor="margin" w:tblpY="541"/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27"/>
      <w:gridCol w:w="1777"/>
      <w:gridCol w:w="4128"/>
      <w:gridCol w:w="2959"/>
    </w:tblGrid>
    <w:tr w:rsidR="00D73BA2" w:rsidRPr="001B2553" w:rsidTr="001B2553">
      <w:trPr>
        <w:trHeight w:val="176"/>
      </w:trPr>
      <w:tc>
        <w:tcPr>
          <w:tcW w:w="827" w:type="dxa"/>
          <w:shd w:val="clear" w:color="auto" w:fill="auto"/>
        </w:tcPr>
        <w:p w:rsidR="00940F0A" w:rsidRDefault="00940F0A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D73BA2" w:rsidRDefault="00D73BA2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B</w:t>
          </w:r>
          <w:r w:rsidR="00940F0A">
            <w:rPr>
              <w:rFonts w:ascii="Arial" w:hAnsi="Arial" w:cs="Arial"/>
              <w:sz w:val="20"/>
              <w:szCs w:val="20"/>
            </w:rPr>
            <w:t>F</w:t>
          </w:r>
          <w:r w:rsidRPr="00D73BA2">
            <w:rPr>
              <w:rFonts w:ascii="Arial" w:hAnsi="Arial" w:cs="Arial"/>
              <w:sz w:val="20"/>
              <w:szCs w:val="20"/>
            </w:rPr>
            <w:t>S</w:t>
          </w:r>
        </w:p>
        <w:p w:rsidR="00940F0A" w:rsidRPr="00D73BA2" w:rsidRDefault="00940F0A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1777" w:type="dxa"/>
          <w:shd w:val="clear" w:color="auto" w:fill="auto"/>
        </w:tcPr>
        <w:p w:rsidR="00940F0A" w:rsidRDefault="00940F0A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D73BA2" w:rsidRPr="00D73BA2" w:rsidRDefault="00D73BA2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D73BA2" w:rsidRPr="00D73BA2" w:rsidRDefault="00D73BA2" w:rsidP="00D73BA2">
          <w:pPr>
            <w:pStyle w:val="Kopfzeile"/>
            <w:spacing w:after="120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4128" w:type="dxa"/>
          <w:shd w:val="clear" w:color="auto" w:fill="auto"/>
        </w:tcPr>
        <w:p w:rsidR="00D73BA2" w:rsidRPr="00D73BA2" w:rsidRDefault="00D73BA2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Lernsituation: </w:t>
          </w:r>
        </w:p>
        <w:p w:rsidR="00D73BA2" w:rsidRDefault="00D73BA2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Sterben, Leid und  Hoffnung:</w:t>
          </w:r>
        </w:p>
        <w:p w:rsidR="00D73BA2" w:rsidRPr="00D73BA2" w:rsidRDefault="00D73BA2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D73BA2" w:rsidRPr="00D73BA2" w:rsidRDefault="00D73BA2" w:rsidP="00D73BA2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D73BA2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  <w:p w:rsidR="00D73BA2" w:rsidRPr="00D73BA2" w:rsidRDefault="00D73BA2" w:rsidP="00D73BA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59" w:type="dxa"/>
          <w:vMerge w:val="restart"/>
          <w:shd w:val="clear" w:color="auto" w:fill="auto"/>
        </w:tcPr>
        <w:p w:rsidR="001B2553" w:rsidRPr="001B2553" w:rsidRDefault="00D73BA2" w:rsidP="001B2553">
          <w:pPr>
            <w:spacing w:after="0" w:line="240" w:lineRule="auto"/>
            <w:rPr>
              <w:rStyle w:val="licensetplattr"/>
              <w:b/>
              <w:bCs/>
              <w:sz w:val="12"/>
              <w:szCs w:val="12"/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5ADAD5C2" wp14:editId="18474E98">
                <wp:extent cx="1033153" cy="923526"/>
                <wp:effectExtent l="0" t="0" r="0" b="0"/>
                <wp:docPr id="4" name="Grafik 4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218" cy="9289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1B2553" w:rsidRPr="001B2553"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 w:rsidR="001B2553" w:rsidRPr="001B2553"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</w:p>
        <w:p w:rsidR="00D73BA2" w:rsidRPr="001B2553" w:rsidRDefault="001B2553" w:rsidP="001B2553">
          <w:pPr>
            <w:spacing w:after="0" w:line="240" w:lineRule="auto"/>
            <w:rPr>
              <w:rFonts w:ascii="Arial" w:hAnsi="Arial" w:cs="Arial"/>
              <w:lang w:val="en-US"/>
            </w:rPr>
          </w:pPr>
          <w:r w:rsidRPr="001B2553"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 w:rsidRPr="001B2553"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 w:rsidRPr="001B2553">
            <w:rPr>
              <w:rStyle w:val="plainlinks"/>
              <w:sz w:val="12"/>
              <w:szCs w:val="12"/>
              <w:lang w:val="en-US"/>
            </w:rPr>
            <w:t>: C</w:t>
          </w:r>
          <w:r>
            <w:rPr>
              <w:rStyle w:val="plainlinks"/>
              <w:sz w:val="12"/>
              <w:szCs w:val="12"/>
              <w:lang w:val="en-US"/>
            </w:rPr>
            <w:t xml:space="preserve">reative Commons CC-BY-SA-3.0-de </w:t>
          </w:r>
        </w:p>
      </w:tc>
    </w:tr>
    <w:tr w:rsidR="00D73BA2" w:rsidRPr="00831274" w:rsidTr="001B2553">
      <w:trPr>
        <w:trHeight w:val="990"/>
      </w:trPr>
      <w:tc>
        <w:tcPr>
          <w:tcW w:w="2604" w:type="dxa"/>
          <w:gridSpan w:val="2"/>
          <w:shd w:val="clear" w:color="auto" w:fill="auto"/>
        </w:tcPr>
        <w:p w:rsidR="00D73BA2" w:rsidRPr="001B2553" w:rsidRDefault="00D73BA2" w:rsidP="00D73BA2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73BA2" w:rsidRPr="00D73BA2" w:rsidRDefault="00D73BA2" w:rsidP="00D73BA2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4128" w:type="dxa"/>
          <w:shd w:val="clear" w:color="auto" w:fill="auto"/>
        </w:tcPr>
        <w:p w:rsidR="00D73BA2" w:rsidRPr="00D73BA2" w:rsidRDefault="00D73BA2" w:rsidP="00940F0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M01</w:t>
          </w:r>
          <w:r>
            <w:rPr>
              <w:rFonts w:ascii="Arial" w:hAnsi="Arial" w:cs="Arial"/>
              <w:sz w:val="20"/>
              <w:szCs w:val="20"/>
            </w:rPr>
            <w:t>_</w:t>
          </w:r>
          <w:r w:rsidRPr="00D73BA2">
            <w:rPr>
              <w:rFonts w:ascii="Arial" w:hAnsi="Arial" w:cs="Arial"/>
              <w:sz w:val="20"/>
              <w:szCs w:val="20"/>
            </w:rPr>
            <w:t xml:space="preserve">Arbeitsauftrag_ </w:t>
          </w:r>
          <w:proofErr w:type="spellStart"/>
          <w:r w:rsidR="00940F0A">
            <w:rPr>
              <w:rFonts w:ascii="Arial" w:hAnsi="Arial" w:cs="Arial"/>
              <w:sz w:val="20"/>
              <w:szCs w:val="20"/>
            </w:rPr>
            <w:t>Stafettenprae</w:t>
          </w:r>
          <w:r w:rsidRPr="00D73BA2">
            <w:rPr>
              <w:rFonts w:ascii="Arial" w:hAnsi="Arial" w:cs="Arial"/>
              <w:sz w:val="20"/>
              <w:szCs w:val="20"/>
            </w:rPr>
            <w:t>sentation</w:t>
          </w:r>
          <w:proofErr w:type="spellEnd"/>
          <w:r w:rsidRPr="00D73BA2">
            <w:rPr>
              <w:rFonts w:ascii="Arial" w:hAnsi="Arial" w:cs="Arial"/>
              <w:sz w:val="20"/>
              <w:szCs w:val="20"/>
            </w:rPr>
            <w:t>“</w:t>
          </w:r>
        </w:p>
      </w:tc>
      <w:tc>
        <w:tcPr>
          <w:tcW w:w="2959" w:type="dxa"/>
          <w:vMerge/>
          <w:shd w:val="clear" w:color="auto" w:fill="auto"/>
        </w:tcPr>
        <w:p w:rsidR="00D73BA2" w:rsidRPr="00831274" w:rsidRDefault="00D73BA2" w:rsidP="00D87373">
          <w:pPr>
            <w:pStyle w:val="Kopfzeile"/>
            <w:spacing w:before="120"/>
            <w:rPr>
              <w:rFonts w:ascii="Arial" w:hAnsi="Arial" w:cs="Arial"/>
            </w:rPr>
          </w:pPr>
        </w:p>
      </w:tc>
    </w:tr>
  </w:tbl>
  <w:p w:rsidR="00D73BA2" w:rsidRPr="00831274" w:rsidRDefault="00D73BA2" w:rsidP="00D73BA2">
    <w:pPr>
      <w:pStyle w:val="KeinLeerraum"/>
      <w:spacing w:before="120"/>
      <w:rPr>
        <w:rFonts w:ascii="Arial" w:hAnsi="Arial" w:cs="Arial"/>
        <w:lang w:eastAsia="de-DE"/>
      </w:rPr>
    </w:pPr>
  </w:p>
  <w:p w:rsidR="00D73BA2" w:rsidRDefault="00D73B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A3F"/>
    <w:multiLevelType w:val="hybridMultilevel"/>
    <w:tmpl w:val="472E05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9F4237"/>
    <w:multiLevelType w:val="hybridMultilevel"/>
    <w:tmpl w:val="DFF69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1557"/>
    <w:multiLevelType w:val="hybridMultilevel"/>
    <w:tmpl w:val="B394DD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220A"/>
    <w:multiLevelType w:val="hybridMultilevel"/>
    <w:tmpl w:val="294E1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6"/>
    <w:rsid w:val="001B2553"/>
    <w:rsid w:val="00200C18"/>
    <w:rsid w:val="00430644"/>
    <w:rsid w:val="00473315"/>
    <w:rsid w:val="0052409A"/>
    <w:rsid w:val="007C2AC6"/>
    <w:rsid w:val="007F7078"/>
    <w:rsid w:val="00831274"/>
    <w:rsid w:val="00893523"/>
    <w:rsid w:val="008F6358"/>
    <w:rsid w:val="00940F0A"/>
    <w:rsid w:val="009C6066"/>
    <w:rsid w:val="009D3246"/>
    <w:rsid w:val="009E12D8"/>
    <w:rsid w:val="00A62F6E"/>
    <w:rsid w:val="00A74ACA"/>
    <w:rsid w:val="00C005FD"/>
    <w:rsid w:val="00C34182"/>
    <w:rsid w:val="00C86E6E"/>
    <w:rsid w:val="00CA3F91"/>
    <w:rsid w:val="00D17124"/>
    <w:rsid w:val="00D73BA2"/>
    <w:rsid w:val="00E646AC"/>
    <w:rsid w:val="00EA3A15"/>
    <w:rsid w:val="00EB18F3"/>
    <w:rsid w:val="00EC5B9F"/>
    <w:rsid w:val="00EF7A0E"/>
    <w:rsid w:val="00F34BCD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31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324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34"/>
    <w:qFormat/>
    <w:rsid w:val="00EA3A15"/>
    <w:pPr>
      <w:ind w:left="720"/>
      <w:contextualSpacing/>
    </w:pPr>
  </w:style>
  <w:style w:type="paragraph" w:styleId="Kopfzeile">
    <w:name w:val="header"/>
    <w:basedOn w:val="Standard"/>
    <w:link w:val="KopfzeileZchn"/>
    <w:rsid w:val="00CA3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A3F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F9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12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3127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7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BA2"/>
  </w:style>
  <w:style w:type="character" w:customStyle="1" w:styleId="licensetplattr">
    <w:name w:val="licensetpl_attr"/>
    <w:basedOn w:val="Absatz-Standardschriftart"/>
    <w:rsid w:val="001B2553"/>
  </w:style>
  <w:style w:type="character" w:customStyle="1" w:styleId="plainlinks">
    <w:name w:val="plainlinks"/>
    <w:basedOn w:val="Absatz-Standardschriftart"/>
    <w:rsid w:val="001B2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31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324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34"/>
    <w:qFormat/>
    <w:rsid w:val="00EA3A15"/>
    <w:pPr>
      <w:ind w:left="720"/>
      <w:contextualSpacing/>
    </w:pPr>
  </w:style>
  <w:style w:type="paragraph" w:styleId="Kopfzeile">
    <w:name w:val="header"/>
    <w:basedOn w:val="Standard"/>
    <w:link w:val="KopfzeileZchn"/>
    <w:rsid w:val="00CA3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A3F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F9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12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3127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7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BA2"/>
  </w:style>
  <w:style w:type="character" w:customStyle="1" w:styleId="licensetplattr">
    <w:name w:val="licensetpl_attr"/>
    <w:basedOn w:val="Absatz-Standardschriftart"/>
    <w:rsid w:val="001B2553"/>
  </w:style>
  <w:style w:type="character" w:customStyle="1" w:styleId="plainlinks">
    <w:name w:val="plainlinks"/>
    <w:basedOn w:val="Absatz-Standardschriftart"/>
    <w:rsid w:val="001B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7185-4A96-404E-9F7E-E951225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6</cp:revision>
  <dcterms:created xsi:type="dcterms:W3CDTF">2014-06-06T20:32:00Z</dcterms:created>
  <dcterms:modified xsi:type="dcterms:W3CDTF">2014-07-08T22:46:00Z</dcterms:modified>
</cp:coreProperties>
</file>