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8B" w:rsidRDefault="0054748B" w:rsidP="0054748B">
      <w:pPr>
        <w:shd w:val="clear" w:color="auto" w:fill="D9D9D9"/>
        <w:spacing w:before="120" w:after="120" w:line="360" w:lineRule="auto"/>
        <w:ind w:right="423"/>
        <w:jc w:val="center"/>
        <w:rPr>
          <w:rFonts w:ascii="Arial" w:hAnsi="Arial" w:cs="Arial"/>
          <w:b/>
          <w:sz w:val="28"/>
          <w:szCs w:val="28"/>
        </w:rPr>
      </w:pPr>
    </w:p>
    <w:p w:rsidR="006B149D" w:rsidRPr="000772B6" w:rsidRDefault="00ED4E6F" w:rsidP="0054748B">
      <w:pPr>
        <w:shd w:val="clear" w:color="auto" w:fill="D9D9D9"/>
        <w:spacing w:before="120" w:after="120" w:line="360" w:lineRule="auto"/>
        <w:ind w:right="423"/>
        <w:jc w:val="center"/>
        <w:rPr>
          <w:rFonts w:ascii="Arial" w:hAnsi="Arial" w:cs="Arial"/>
          <w:b/>
          <w:sz w:val="28"/>
          <w:szCs w:val="28"/>
        </w:rPr>
      </w:pPr>
      <w:r w:rsidRPr="000772B6">
        <w:rPr>
          <w:rFonts w:ascii="Arial" w:hAnsi="Arial" w:cs="Arial"/>
          <w:b/>
          <w:sz w:val="28"/>
          <w:szCs w:val="28"/>
        </w:rPr>
        <w:t>“</w:t>
      </w:r>
      <w:r w:rsidR="00D82605">
        <w:rPr>
          <w:rFonts w:ascii="Arial" w:hAnsi="Arial" w:cs="Arial"/>
          <w:b/>
          <w:sz w:val="28"/>
          <w:szCs w:val="28"/>
        </w:rPr>
        <w:t>Ein Bild von Gott</w:t>
      </w:r>
      <w:r w:rsidR="008E77ED">
        <w:rPr>
          <w:rFonts w:ascii="Arial" w:hAnsi="Arial" w:cs="Arial"/>
          <w:b/>
          <w:sz w:val="28"/>
          <w:szCs w:val="28"/>
        </w:rPr>
        <w:t>?</w:t>
      </w:r>
      <w:r w:rsidRPr="000772B6">
        <w:rPr>
          <w:rFonts w:ascii="Arial" w:hAnsi="Arial" w:cs="Arial"/>
          <w:b/>
          <w:sz w:val="28"/>
          <w:szCs w:val="28"/>
        </w:rPr>
        <w:t>“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3"/>
        <w:gridCol w:w="4324"/>
      </w:tblGrid>
      <w:tr w:rsidR="00F75AC0" w:rsidRPr="000772B6" w:rsidTr="0054748B">
        <w:tc>
          <w:tcPr>
            <w:tcW w:w="4323" w:type="dxa"/>
            <w:shd w:val="clear" w:color="auto" w:fill="auto"/>
          </w:tcPr>
          <w:p w:rsidR="00F75AC0" w:rsidRPr="0054748B" w:rsidRDefault="00F75AC0" w:rsidP="007A46AF">
            <w:pPr>
              <w:spacing w:before="120" w:after="120" w:line="360" w:lineRule="auto"/>
              <w:ind w:left="318" w:right="176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Fach:</w:t>
            </w:r>
            <w:r w:rsidRPr="0054748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4748B">
              <w:rPr>
                <w:rFonts w:ascii="Arial" w:hAnsi="Arial" w:cs="Arial"/>
                <w:sz w:val="24"/>
                <w:szCs w:val="24"/>
              </w:rPr>
              <w:tab/>
            </w:r>
            <w:r w:rsidR="0054748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4748B">
              <w:rPr>
                <w:rFonts w:ascii="Arial" w:hAnsi="Arial" w:cs="Arial"/>
                <w:sz w:val="24"/>
                <w:szCs w:val="24"/>
              </w:rPr>
              <w:t>Ev</w:t>
            </w:r>
            <w:r w:rsidR="00A2350E" w:rsidRPr="0054748B">
              <w:rPr>
                <w:rFonts w:ascii="Arial" w:hAnsi="Arial" w:cs="Arial"/>
                <w:sz w:val="24"/>
                <w:szCs w:val="24"/>
              </w:rPr>
              <w:t>a</w:t>
            </w:r>
            <w:r w:rsidR="0054748B" w:rsidRPr="0054748B">
              <w:rPr>
                <w:rFonts w:ascii="Arial" w:hAnsi="Arial" w:cs="Arial"/>
                <w:sz w:val="24"/>
                <w:szCs w:val="24"/>
              </w:rPr>
              <w:t>n</w:t>
            </w:r>
            <w:r w:rsidR="00A2350E" w:rsidRPr="0054748B">
              <w:rPr>
                <w:rFonts w:ascii="Arial" w:hAnsi="Arial" w:cs="Arial"/>
                <w:sz w:val="24"/>
                <w:szCs w:val="24"/>
              </w:rPr>
              <w:t xml:space="preserve">gelische </w:t>
            </w:r>
            <w:r w:rsidRPr="0054748B">
              <w:rPr>
                <w:rFonts w:ascii="Arial" w:hAnsi="Arial" w:cs="Arial"/>
                <w:sz w:val="24"/>
                <w:szCs w:val="24"/>
              </w:rPr>
              <w:t>Religion</w:t>
            </w:r>
          </w:p>
          <w:p w:rsidR="00A2350E" w:rsidRPr="0054748B" w:rsidRDefault="00A2350E" w:rsidP="007A46AF">
            <w:pPr>
              <w:spacing w:before="120" w:after="120" w:line="360" w:lineRule="auto"/>
              <w:ind w:left="318" w:right="176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color w:val="00B0F0"/>
                <w:sz w:val="24"/>
                <w:szCs w:val="24"/>
              </w:rPr>
              <w:tab/>
            </w:r>
            <w:r w:rsidRPr="0054748B">
              <w:rPr>
                <w:rFonts w:ascii="Arial" w:hAnsi="Arial" w:cs="Arial"/>
                <w:color w:val="00B0F0"/>
                <w:sz w:val="24"/>
                <w:szCs w:val="24"/>
              </w:rPr>
              <w:tab/>
            </w:r>
            <w:r w:rsidR="0054748B">
              <w:rPr>
                <w:rFonts w:ascii="Arial" w:hAnsi="Arial" w:cs="Arial"/>
                <w:color w:val="00B0F0"/>
                <w:sz w:val="24"/>
                <w:szCs w:val="24"/>
              </w:rPr>
              <w:t xml:space="preserve">  </w:t>
            </w:r>
            <w:r w:rsidRPr="0054748B">
              <w:rPr>
                <w:rFonts w:ascii="Arial" w:hAnsi="Arial" w:cs="Arial"/>
                <w:sz w:val="24"/>
                <w:szCs w:val="24"/>
              </w:rPr>
              <w:t>Katholische Religion</w:t>
            </w:r>
          </w:p>
          <w:p w:rsidR="00F75AC0" w:rsidRPr="0054748B" w:rsidRDefault="00F75AC0" w:rsidP="007A46AF">
            <w:pPr>
              <w:spacing w:before="120" w:after="120" w:line="360" w:lineRule="auto"/>
              <w:ind w:left="318" w:right="175"/>
              <w:rPr>
                <w:rFonts w:ascii="Arial" w:hAnsi="Arial" w:cs="Arial"/>
                <w:color w:val="7F7F7F"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Niveaustufe:</w:t>
            </w:r>
            <w:r w:rsidRPr="0054748B">
              <w:rPr>
                <w:rFonts w:ascii="Arial" w:hAnsi="Arial" w:cs="Arial"/>
                <w:sz w:val="24"/>
                <w:szCs w:val="24"/>
              </w:rPr>
              <w:tab/>
            </w:r>
            <w:r w:rsidR="009D14E3" w:rsidRPr="0054748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F75AC0" w:rsidRPr="0054748B" w:rsidRDefault="00F75AC0" w:rsidP="007A46AF">
            <w:pPr>
              <w:spacing w:before="120" w:after="120" w:line="360" w:lineRule="auto"/>
              <w:ind w:left="318"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9D14E3" w:rsidRPr="0054748B" w:rsidRDefault="00F75AC0" w:rsidP="007A46AF">
            <w:pPr>
              <w:spacing w:before="120" w:after="120" w:line="360" w:lineRule="auto"/>
              <w:ind w:left="335"/>
              <w:rPr>
                <w:rFonts w:ascii="Arial" w:hAnsi="Arial" w:cs="Arial"/>
                <w:color w:val="7F7F7F"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Bildungsgang:</w:t>
            </w:r>
            <w:r w:rsidR="00F540AC" w:rsidRPr="0054748B">
              <w:rPr>
                <w:rFonts w:ascii="Arial" w:hAnsi="Arial" w:cs="Arial"/>
                <w:color w:val="7F7F7F"/>
                <w:sz w:val="24"/>
                <w:szCs w:val="24"/>
              </w:rPr>
              <w:t xml:space="preserve"> </w:t>
            </w:r>
          </w:p>
          <w:p w:rsidR="00F75AC0" w:rsidRPr="0054748B" w:rsidRDefault="00D82605" w:rsidP="007A46AF">
            <w:pPr>
              <w:spacing w:before="120" w:after="120" w:line="360" w:lineRule="auto"/>
              <w:ind w:left="335" w:right="175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Fachschule Sozialpädagogik</w:t>
            </w:r>
            <w:r w:rsidR="0054748B">
              <w:rPr>
                <w:rFonts w:ascii="Arial" w:hAnsi="Arial" w:cs="Arial"/>
                <w:sz w:val="24"/>
                <w:szCs w:val="24"/>
              </w:rPr>
              <w:t xml:space="preserve"> (FSP)</w:t>
            </w:r>
          </w:p>
          <w:p w:rsidR="00ED4E6F" w:rsidRPr="0054748B" w:rsidRDefault="00F75AC0" w:rsidP="007A46AF">
            <w:pPr>
              <w:spacing w:before="120" w:after="120" w:line="360" w:lineRule="auto"/>
              <w:ind w:left="335" w:right="175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Klasse:</w:t>
            </w:r>
            <w:r w:rsidR="009D14E3" w:rsidRPr="005474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75AC0" w:rsidRPr="0054748B" w:rsidRDefault="009D14E3" w:rsidP="007A46AF">
            <w:pPr>
              <w:pStyle w:val="Listenabsatz"/>
              <w:numPr>
                <w:ilvl w:val="0"/>
                <w:numId w:val="23"/>
              </w:numPr>
              <w:spacing w:before="120" w:after="120" w:line="360" w:lineRule="auto"/>
              <w:ind w:left="335" w:right="175" w:firstLine="0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Ausbildungsjahr</w:t>
            </w:r>
            <w:r w:rsidR="00D82605" w:rsidRPr="005474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5AC0" w:rsidRPr="000772B6" w:rsidTr="0054748B">
        <w:tc>
          <w:tcPr>
            <w:tcW w:w="4323" w:type="dxa"/>
            <w:shd w:val="clear" w:color="auto" w:fill="auto"/>
          </w:tcPr>
          <w:p w:rsidR="00F75AC0" w:rsidRPr="0054748B" w:rsidRDefault="00FB1442" w:rsidP="007A46AF">
            <w:pPr>
              <w:spacing w:before="120" w:after="120" w:line="360" w:lineRule="auto"/>
              <w:ind w:left="318" w:right="176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Lernfeld</w:t>
            </w:r>
            <w:r w:rsidR="00F75AC0" w:rsidRPr="0054748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474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46AF" w:rsidRPr="0054748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D14E3" w:rsidRPr="0054748B">
              <w:rPr>
                <w:rFonts w:ascii="Arial" w:hAnsi="Arial" w:cs="Arial"/>
                <w:b/>
                <w:sz w:val="24"/>
                <w:szCs w:val="24"/>
              </w:rPr>
              <w:t xml:space="preserve">D </w:t>
            </w:r>
          </w:p>
        </w:tc>
        <w:tc>
          <w:tcPr>
            <w:tcW w:w="4324" w:type="dxa"/>
            <w:shd w:val="clear" w:color="auto" w:fill="auto"/>
          </w:tcPr>
          <w:p w:rsidR="00F75AC0" w:rsidRPr="0054748B" w:rsidRDefault="00F75AC0" w:rsidP="007A46AF">
            <w:pPr>
              <w:spacing w:before="120" w:after="120" w:line="360" w:lineRule="auto"/>
              <w:ind w:left="335" w:right="176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Zeitbedarf:</w:t>
            </w:r>
            <w:r w:rsidR="0053483D" w:rsidRPr="005474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483D" w:rsidRPr="005474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6340" w:rsidRPr="0054748B">
              <w:rPr>
                <w:rFonts w:ascii="Arial" w:hAnsi="Arial" w:cs="Arial"/>
                <w:sz w:val="24"/>
                <w:szCs w:val="24"/>
              </w:rPr>
              <w:t>ca</w:t>
            </w:r>
            <w:r w:rsidR="00735BB8" w:rsidRPr="0054748B">
              <w:rPr>
                <w:rFonts w:ascii="Arial" w:hAnsi="Arial" w:cs="Arial"/>
                <w:sz w:val="24"/>
                <w:szCs w:val="24"/>
              </w:rPr>
              <w:t>.</w:t>
            </w:r>
            <w:r w:rsidR="006D5309" w:rsidRPr="0054748B">
              <w:rPr>
                <w:rFonts w:ascii="Arial" w:hAnsi="Arial" w:cs="Arial"/>
                <w:sz w:val="24"/>
                <w:szCs w:val="24"/>
              </w:rPr>
              <w:t>12</w:t>
            </w:r>
            <w:r w:rsidR="0053483D" w:rsidRPr="0054748B">
              <w:rPr>
                <w:rFonts w:ascii="Arial" w:hAnsi="Arial" w:cs="Arial"/>
                <w:sz w:val="24"/>
                <w:szCs w:val="24"/>
              </w:rPr>
              <w:t xml:space="preserve"> UST</w:t>
            </w:r>
            <w:r w:rsidRPr="0054748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75AC0" w:rsidRPr="000772B6" w:rsidTr="0054748B">
        <w:tc>
          <w:tcPr>
            <w:tcW w:w="4323" w:type="dxa"/>
            <w:shd w:val="clear" w:color="auto" w:fill="auto"/>
          </w:tcPr>
          <w:p w:rsidR="00F75AC0" w:rsidRPr="0054748B" w:rsidRDefault="00F75AC0" w:rsidP="007A46AF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Autorin/Autor:</w:t>
            </w:r>
          </w:p>
          <w:p w:rsidR="005872E8" w:rsidRPr="0054748B" w:rsidRDefault="00F75AC0" w:rsidP="00F526ED">
            <w:pPr>
              <w:spacing w:before="120" w:after="120"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Materialienkommission Evangel</w:t>
            </w:r>
            <w:r w:rsidRPr="0054748B">
              <w:rPr>
                <w:rFonts w:ascii="Arial" w:hAnsi="Arial" w:cs="Arial"/>
                <w:sz w:val="24"/>
                <w:szCs w:val="24"/>
              </w:rPr>
              <w:t>i</w:t>
            </w:r>
            <w:r w:rsidRPr="0054748B">
              <w:rPr>
                <w:rFonts w:ascii="Arial" w:hAnsi="Arial" w:cs="Arial"/>
                <w:sz w:val="24"/>
                <w:szCs w:val="24"/>
              </w:rPr>
              <w:t>sche</w:t>
            </w:r>
            <w:r w:rsidR="00F526ED">
              <w:rPr>
                <w:rFonts w:ascii="Arial" w:hAnsi="Arial" w:cs="Arial"/>
                <w:sz w:val="24"/>
                <w:szCs w:val="24"/>
              </w:rPr>
              <w:t xml:space="preserve"> oder </w:t>
            </w:r>
            <w:r w:rsidRPr="0054748B">
              <w:rPr>
                <w:rFonts w:ascii="Arial" w:hAnsi="Arial" w:cs="Arial"/>
                <w:sz w:val="24"/>
                <w:szCs w:val="24"/>
              </w:rPr>
              <w:t>Katholische Religion</w:t>
            </w:r>
          </w:p>
        </w:tc>
        <w:tc>
          <w:tcPr>
            <w:tcW w:w="4324" w:type="dxa"/>
            <w:shd w:val="clear" w:color="auto" w:fill="auto"/>
          </w:tcPr>
          <w:p w:rsidR="00F75AC0" w:rsidRPr="0054748B" w:rsidRDefault="005872E8" w:rsidP="007A46AF">
            <w:pPr>
              <w:spacing w:before="120" w:after="120" w:line="360" w:lineRule="auto"/>
              <w:ind w:left="335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Verfügbar</w:t>
            </w:r>
            <w:r w:rsidR="004309F2" w:rsidRPr="0054748B">
              <w:rPr>
                <w:rFonts w:ascii="Arial" w:hAnsi="Arial" w:cs="Arial"/>
                <w:b/>
                <w:sz w:val="24"/>
                <w:szCs w:val="24"/>
              </w:rPr>
              <w:t>keit</w:t>
            </w:r>
            <w:r w:rsidR="00F75AC0" w:rsidRPr="005474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309F2" w:rsidRPr="0054748B" w:rsidRDefault="004309F2" w:rsidP="007A46AF">
            <w:pPr>
              <w:spacing w:before="120" w:after="120" w:line="360" w:lineRule="auto"/>
              <w:ind w:left="335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 xml:space="preserve">direkt: </w:t>
            </w:r>
            <w:r w:rsidR="00765060" w:rsidRPr="0054748B">
              <w:rPr>
                <w:rFonts w:ascii="Arial" w:hAnsi="Arial" w:cs="Arial"/>
                <w:sz w:val="24"/>
                <w:szCs w:val="24"/>
              </w:rPr>
              <w:t>nline.nibis.de/…</w:t>
            </w:r>
            <w:r w:rsidR="006B149D" w:rsidRPr="0054748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5060" w:rsidRPr="0054748B" w:rsidRDefault="00765060" w:rsidP="007A46AF">
            <w:pPr>
              <w:spacing w:before="120" w:after="120" w:line="360" w:lineRule="auto"/>
              <w:ind w:left="3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AC0" w:rsidRPr="000772B6" w:rsidTr="0054748B">
        <w:tc>
          <w:tcPr>
            <w:tcW w:w="8647" w:type="dxa"/>
            <w:gridSpan w:val="2"/>
            <w:shd w:val="clear" w:color="auto" w:fill="auto"/>
          </w:tcPr>
          <w:p w:rsidR="00F75AC0" w:rsidRPr="0054748B" w:rsidRDefault="00531361" w:rsidP="007A46AF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Benennung in der d</w:t>
            </w:r>
            <w:r w:rsidR="00F75AC0" w:rsidRPr="0054748B">
              <w:rPr>
                <w:rFonts w:ascii="Arial" w:hAnsi="Arial" w:cs="Arial"/>
                <w:b/>
                <w:sz w:val="24"/>
                <w:szCs w:val="24"/>
              </w:rPr>
              <w:t>idaktischen Jahresplanung:</w:t>
            </w:r>
          </w:p>
          <w:p w:rsidR="00531361" w:rsidRPr="0054748B" w:rsidRDefault="00D82605" w:rsidP="007A46AF">
            <w:pPr>
              <w:spacing w:before="120" w:after="120"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Gottesvorstellungen</w:t>
            </w:r>
            <w:r w:rsidR="008533D0" w:rsidRPr="0054748B">
              <w:rPr>
                <w:rFonts w:ascii="Arial" w:hAnsi="Arial" w:cs="Arial"/>
                <w:sz w:val="24"/>
                <w:szCs w:val="24"/>
              </w:rPr>
              <w:t>:</w:t>
            </w:r>
            <w:r w:rsidR="00F62181" w:rsidRPr="005474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6AF" w:rsidRPr="0054748B">
              <w:rPr>
                <w:rFonts w:ascii="Arial" w:hAnsi="Arial" w:cs="Arial"/>
                <w:sz w:val="24"/>
                <w:szCs w:val="24"/>
              </w:rPr>
              <w:t>„</w:t>
            </w:r>
            <w:r w:rsidR="00F62181" w:rsidRPr="0054748B">
              <w:rPr>
                <w:rFonts w:ascii="Arial" w:hAnsi="Arial" w:cs="Arial"/>
                <w:b/>
                <w:sz w:val="24"/>
                <w:szCs w:val="24"/>
              </w:rPr>
              <w:t>Ein Bild von Gott?</w:t>
            </w:r>
            <w:r w:rsidR="007A46AF" w:rsidRPr="0054748B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="00F75AC0" w:rsidRPr="000772B6" w:rsidTr="0054748B">
        <w:tc>
          <w:tcPr>
            <w:tcW w:w="8647" w:type="dxa"/>
            <w:gridSpan w:val="2"/>
            <w:shd w:val="clear" w:color="auto" w:fill="auto"/>
          </w:tcPr>
          <w:p w:rsidR="00F526ED" w:rsidRDefault="00F526ED" w:rsidP="007A46AF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5AC0" w:rsidRPr="0054748B" w:rsidRDefault="00F75AC0" w:rsidP="007A46AF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 xml:space="preserve">Ausgangssituation:  </w:t>
            </w:r>
          </w:p>
          <w:p w:rsidR="00531361" w:rsidRPr="0054748B" w:rsidRDefault="00D82605" w:rsidP="007A46AF">
            <w:pPr>
              <w:spacing w:before="120" w:after="120" w:line="360" w:lineRule="auto"/>
              <w:ind w:left="318" w:right="175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Petra, Schülerin der Klasse 1 der Fachschule für Sozialpädagogik, arbeitet in i</w:t>
            </w:r>
            <w:r w:rsidRPr="0054748B">
              <w:rPr>
                <w:rFonts w:ascii="Arial" w:hAnsi="Arial" w:cs="Arial"/>
              </w:rPr>
              <w:t>h</w:t>
            </w:r>
            <w:r w:rsidRPr="0054748B">
              <w:rPr>
                <w:rFonts w:ascii="Arial" w:hAnsi="Arial" w:cs="Arial"/>
              </w:rPr>
              <w:t>rer Praxisphase im Kindergarten „</w:t>
            </w:r>
            <w:proofErr w:type="spellStart"/>
            <w:r w:rsidRPr="0054748B">
              <w:rPr>
                <w:rFonts w:ascii="Arial" w:hAnsi="Arial" w:cs="Arial"/>
              </w:rPr>
              <w:t>Wuselburg</w:t>
            </w:r>
            <w:proofErr w:type="spellEnd"/>
            <w:r w:rsidRPr="0054748B">
              <w:rPr>
                <w:rFonts w:ascii="Arial" w:hAnsi="Arial" w:cs="Arial"/>
              </w:rPr>
              <w:t>“. Sie erzählt ihren Mitschülerinnen und Mitschülern fol</w:t>
            </w:r>
            <w:r w:rsidR="00394BB2" w:rsidRPr="0054748B">
              <w:rPr>
                <w:rFonts w:ascii="Arial" w:hAnsi="Arial" w:cs="Arial"/>
              </w:rPr>
              <w:t>gende B</w:t>
            </w:r>
            <w:r w:rsidRPr="0054748B">
              <w:rPr>
                <w:rFonts w:ascii="Arial" w:hAnsi="Arial" w:cs="Arial"/>
              </w:rPr>
              <w:t>egebenheit:</w:t>
            </w:r>
          </w:p>
          <w:p w:rsidR="00D82605" w:rsidRPr="0054748B" w:rsidRDefault="008533D0" w:rsidP="007A46AF">
            <w:pPr>
              <w:spacing w:before="120" w:after="120" w:line="360" w:lineRule="auto"/>
              <w:ind w:left="318" w:right="175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„</w:t>
            </w:r>
            <w:r w:rsidR="00D82605" w:rsidRPr="0054748B">
              <w:rPr>
                <w:rFonts w:ascii="Arial" w:hAnsi="Arial" w:cs="Arial"/>
              </w:rPr>
              <w:t>Paul und Anton haben sich gestern gestritten. Paul malte ein Bild von einem a</w:t>
            </w:r>
            <w:r w:rsidR="00D82605" w:rsidRPr="0054748B">
              <w:rPr>
                <w:rFonts w:ascii="Arial" w:hAnsi="Arial" w:cs="Arial"/>
              </w:rPr>
              <w:t>l</w:t>
            </w:r>
            <w:r w:rsidR="00D82605" w:rsidRPr="0054748B">
              <w:rPr>
                <w:rFonts w:ascii="Arial" w:hAnsi="Arial" w:cs="Arial"/>
              </w:rPr>
              <w:t>ten Mann mit weißem Bart, der auf einer Wolke sitzt. Auf die</w:t>
            </w:r>
            <w:r w:rsidR="00394BB2" w:rsidRPr="0054748B">
              <w:rPr>
                <w:rFonts w:ascii="Arial" w:hAnsi="Arial" w:cs="Arial"/>
              </w:rPr>
              <w:t xml:space="preserve"> Frage von Anton, wer das denn sei</w:t>
            </w:r>
            <w:r w:rsidR="00D82605" w:rsidRPr="0054748B">
              <w:rPr>
                <w:rFonts w:ascii="Arial" w:hAnsi="Arial" w:cs="Arial"/>
              </w:rPr>
              <w:t>, antworte</w:t>
            </w:r>
            <w:r w:rsidR="00394BB2" w:rsidRPr="0054748B">
              <w:rPr>
                <w:rFonts w:ascii="Arial" w:hAnsi="Arial" w:cs="Arial"/>
              </w:rPr>
              <w:t>te Paul</w:t>
            </w:r>
            <w:r w:rsidR="00A2350E" w:rsidRPr="0054748B">
              <w:rPr>
                <w:rFonts w:ascii="Arial" w:hAnsi="Arial" w:cs="Arial"/>
              </w:rPr>
              <w:t>: ‚</w:t>
            </w:r>
            <w:r w:rsidR="00394BB2" w:rsidRPr="0054748B">
              <w:rPr>
                <w:rFonts w:ascii="Arial" w:hAnsi="Arial" w:cs="Arial"/>
              </w:rPr>
              <w:t>Das sieht man doch. Da</w:t>
            </w:r>
            <w:r w:rsidR="00D82605" w:rsidRPr="0054748B">
              <w:rPr>
                <w:rFonts w:ascii="Arial" w:hAnsi="Arial" w:cs="Arial"/>
              </w:rPr>
              <w:t>s ist Gott</w:t>
            </w:r>
            <w:proofErr w:type="gramStart"/>
            <w:r w:rsidR="00394BB2" w:rsidRPr="0054748B">
              <w:rPr>
                <w:rFonts w:ascii="Arial" w:hAnsi="Arial" w:cs="Arial"/>
              </w:rPr>
              <w:t>!</w:t>
            </w:r>
            <w:r w:rsidR="00A2350E" w:rsidRPr="0054748B">
              <w:rPr>
                <w:rFonts w:ascii="Arial" w:hAnsi="Arial" w:cs="Arial"/>
              </w:rPr>
              <w:t>‘</w:t>
            </w:r>
            <w:proofErr w:type="gramEnd"/>
            <w:r w:rsidR="00A2350E" w:rsidRPr="0054748B">
              <w:rPr>
                <w:rFonts w:ascii="Arial" w:hAnsi="Arial" w:cs="Arial"/>
              </w:rPr>
              <w:t xml:space="preserve"> </w:t>
            </w:r>
            <w:r w:rsidR="00D82605" w:rsidRPr="0054748B">
              <w:rPr>
                <w:rFonts w:ascii="Arial" w:hAnsi="Arial" w:cs="Arial"/>
              </w:rPr>
              <w:t>“</w:t>
            </w:r>
          </w:p>
          <w:p w:rsidR="008533D0" w:rsidRPr="0054748B" w:rsidRDefault="00D82605" w:rsidP="007A46AF">
            <w:pPr>
              <w:spacing w:before="120" w:after="120" w:line="360" w:lineRule="auto"/>
              <w:ind w:left="318" w:right="175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Darauf lachte Anton Paul erst ei</w:t>
            </w:r>
            <w:r w:rsidR="009F040F" w:rsidRPr="0054748B">
              <w:rPr>
                <w:rFonts w:ascii="Arial" w:hAnsi="Arial" w:cs="Arial"/>
              </w:rPr>
              <w:t>nma</w:t>
            </w:r>
            <w:r w:rsidR="008533D0" w:rsidRPr="0054748B">
              <w:rPr>
                <w:rFonts w:ascii="Arial" w:hAnsi="Arial" w:cs="Arial"/>
              </w:rPr>
              <w:t xml:space="preserve">l aus und schrie ihn dann an: </w:t>
            </w:r>
          </w:p>
          <w:p w:rsidR="00A30ECE" w:rsidRPr="0054748B" w:rsidRDefault="008533D0" w:rsidP="007A46AF">
            <w:pPr>
              <w:spacing w:before="120" w:after="120" w:line="360" w:lineRule="auto"/>
              <w:ind w:left="318" w:right="175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„</w:t>
            </w:r>
            <w:r w:rsidR="009F040F" w:rsidRPr="0054748B">
              <w:rPr>
                <w:rFonts w:ascii="Arial" w:hAnsi="Arial" w:cs="Arial"/>
              </w:rPr>
              <w:t>Das ist Gott auf keinen Fall</w:t>
            </w:r>
            <w:r w:rsidR="00A2350E" w:rsidRPr="0054748B">
              <w:rPr>
                <w:rFonts w:ascii="Arial" w:hAnsi="Arial" w:cs="Arial"/>
              </w:rPr>
              <w:t>!</w:t>
            </w:r>
            <w:r w:rsidR="009F040F" w:rsidRPr="0054748B">
              <w:rPr>
                <w:rFonts w:ascii="Arial" w:hAnsi="Arial" w:cs="Arial"/>
              </w:rPr>
              <w:t>“</w:t>
            </w:r>
          </w:p>
          <w:p w:rsidR="007A46AF" w:rsidRDefault="007A46AF" w:rsidP="007A46AF">
            <w:pPr>
              <w:spacing w:before="120" w:after="120" w:line="360" w:lineRule="auto"/>
              <w:ind w:left="318" w:right="175"/>
              <w:rPr>
                <w:rFonts w:ascii="Arial" w:hAnsi="Arial" w:cs="Arial"/>
              </w:rPr>
            </w:pPr>
          </w:p>
          <w:p w:rsidR="007A46AF" w:rsidRPr="00324FFC" w:rsidRDefault="007A46AF" w:rsidP="007A46AF">
            <w:pPr>
              <w:spacing w:before="120" w:after="120" w:line="360" w:lineRule="auto"/>
              <w:ind w:left="318" w:right="175"/>
              <w:rPr>
                <w:rFonts w:ascii="Arial" w:hAnsi="Arial" w:cs="Arial"/>
                <w:sz w:val="24"/>
                <w:szCs w:val="24"/>
              </w:rPr>
            </w:pPr>
          </w:p>
          <w:p w:rsidR="00326340" w:rsidRPr="0054748B" w:rsidRDefault="00326340" w:rsidP="007A46AF">
            <w:pPr>
              <w:spacing w:before="120" w:after="120" w:line="360" w:lineRule="auto"/>
              <w:ind w:left="318" w:right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Intention der Lernsituation ist es</w:t>
            </w:r>
            <w:r w:rsidR="00A2350E" w:rsidRPr="005474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748B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  <w:p w:rsidR="00326340" w:rsidRPr="0054748B" w:rsidRDefault="00326340" w:rsidP="007A46AF">
            <w:pPr>
              <w:spacing w:before="120" w:after="120" w:line="360" w:lineRule="auto"/>
              <w:ind w:left="318" w:right="175"/>
              <w:jc w:val="both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… sich mit unterschiedliche</w:t>
            </w:r>
            <w:r w:rsidR="008533D0" w:rsidRPr="0054748B">
              <w:rPr>
                <w:rFonts w:ascii="Arial" w:hAnsi="Arial" w:cs="Arial"/>
              </w:rPr>
              <w:t>n</w:t>
            </w:r>
            <w:r w:rsidRPr="0054748B">
              <w:rPr>
                <w:rFonts w:ascii="Arial" w:hAnsi="Arial" w:cs="Arial"/>
              </w:rPr>
              <w:t xml:space="preserve"> </w:t>
            </w:r>
            <w:r w:rsidR="00BA03AB">
              <w:rPr>
                <w:rFonts w:ascii="Arial" w:hAnsi="Arial" w:cs="Arial"/>
              </w:rPr>
              <w:t>Gottesvorstellungen auseinanderzu</w:t>
            </w:r>
            <w:r w:rsidRPr="0054748B">
              <w:rPr>
                <w:rFonts w:ascii="Arial" w:hAnsi="Arial" w:cs="Arial"/>
              </w:rPr>
              <w:t>setzen</w:t>
            </w:r>
            <w:r w:rsidR="00640F3A" w:rsidRPr="0054748B">
              <w:rPr>
                <w:rFonts w:ascii="Arial" w:hAnsi="Arial" w:cs="Arial"/>
              </w:rPr>
              <w:t>.</w:t>
            </w:r>
          </w:p>
          <w:p w:rsidR="00326340" w:rsidRPr="0054748B" w:rsidRDefault="00326340" w:rsidP="007A46AF">
            <w:pPr>
              <w:spacing w:before="120" w:after="120" w:line="360" w:lineRule="auto"/>
              <w:ind w:left="318" w:right="175"/>
              <w:jc w:val="both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…</w:t>
            </w:r>
            <w:r w:rsidR="00640F3A" w:rsidRPr="0054748B">
              <w:rPr>
                <w:rFonts w:ascii="Arial" w:hAnsi="Arial" w:cs="Arial"/>
              </w:rPr>
              <w:t xml:space="preserve"> </w:t>
            </w:r>
            <w:r w:rsidRPr="0054748B">
              <w:rPr>
                <w:rFonts w:ascii="Arial" w:hAnsi="Arial" w:cs="Arial"/>
              </w:rPr>
              <w:t xml:space="preserve">kindliche Gottesvorstellungen aufgrund religiöser Sozialisation </w:t>
            </w:r>
            <w:r w:rsidR="00640F3A" w:rsidRPr="0054748B">
              <w:rPr>
                <w:rFonts w:ascii="Arial" w:hAnsi="Arial" w:cs="Arial"/>
              </w:rPr>
              <w:t>zu erörtern.</w:t>
            </w:r>
          </w:p>
          <w:p w:rsidR="00640F3A" w:rsidRPr="0054748B" w:rsidRDefault="00640F3A" w:rsidP="007A46AF">
            <w:pPr>
              <w:spacing w:before="120" w:after="120" w:line="360" w:lineRule="auto"/>
              <w:ind w:left="318" w:right="175"/>
              <w:jc w:val="both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… Kinderbücher in Hinblick auf Gottesvorstellungen zu analysieren.</w:t>
            </w:r>
          </w:p>
          <w:p w:rsidR="00D82605" w:rsidRPr="00D82605" w:rsidRDefault="00D82605" w:rsidP="007A46AF">
            <w:pPr>
              <w:spacing w:before="120" w:after="120" w:line="360" w:lineRule="auto"/>
              <w:ind w:left="318" w:right="175"/>
              <w:jc w:val="both"/>
              <w:rPr>
                <w:rFonts w:ascii="Arial" w:hAnsi="Arial" w:cs="Arial"/>
                <w:color w:val="D99594"/>
              </w:rPr>
            </w:pPr>
          </w:p>
        </w:tc>
      </w:tr>
      <w:tr w:rsidR="00F75AC0" w:rsidRPr="000772B6" w:rsidTr="0054748B">
        <w:tc>
          <w:tcPr>
            <w:tcW w:w="8647" w:type="dxa"/>
            <w:gridSpan w:val="2"/>
            <w:shd w:val="clear" w:color="auto" w:fill="auto"/>
          </w:tcPr>
          <w:p w:rsidR="0054748B" w:rsidRDefault="0054748B" w:rsidP="007A46AF">
            <w:pPr>
              <w:spacing w:before="120" w:after="120" w:line="360" w:lineRule="auto"/>
              <w:ind w:left="885" w:hanging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5AC0" w:rsidRPr="0054748B" w:rsidRDefault="00F75AC0" w:rsidP="007A46AF">
            <w:pPr>
              <w:spacing w:before="120" w:after="120" w:line="360" w:lineRule="auto"/>
              <w:ind w:left="885" w:hanging="567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Kompetenzen</w:t>
            </w:r>
            <w:r w:rsidR="00531361" w:rsidRPr="0054748B">
              <w:rPr>
                <w:rFonts w:ascii="Arial" w:hAnsi="Arial" w:cs="Arial"/>
                <w:b/>
                <w:sz w:val="24"/>
                <w:szCs w:val="24"/>
              </w:rPr>
              <w:t xml:space="preserve"> (laut RRL</w:t>
            </w:r>
            <w:r w:rsidR="000772B6" w:rsidRPr="005474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342EC" w:rsidRPr="0054748B" w:rsidRDefault="00F6383F" w:rsidP="0054748B">
            <w:pPr>
              <w:spacing w:before="120" w:after="120" w:line="360" w:lineRule="auto"/>
              <w:ind w:left="885" w:hanging="567"/>
              <w:rPr>
                <w:rFonts w:ascii="Arial" w:hAnsi="Arial" w:cs="Arial"/>
                <w:b/>
              </w:rPr>
            </w:pPr>
            <w:r w:rsidRPr="0054748B">
              <w:rPr>
                <w:rFonts w:ascii="Arial" w:hAnsi="Arial" w:cs="Arial"/>
                <w:b/>
              </w:rPr>
              <w:t xml:space="preserve">D 1: </w:t>
            </w:r>
            <w:r w:rsidR="0054748B">
              <w:rPr>
                <w:rFonts w:ascii="Arial" w:hAnsi="Arial" w:cs="Arial"/>
                <w:b/>
              </w:rPr>
              <w:t xml:space="preserve"> </w:t>
            </w:r>
            <w:r w:rsidR="00B342EC" w:rsidRPr="0054748B">
              <w:rPr>
                <w:rFonts w:ascii="Arial" w:hAnsi="Arial" w:cs="Arial"/>
                <w:b/>
              </w:rPr>
              <w:t>Die Schülerinnen und Schüler deuten existentielle Erfahrungen aus christlicher Perspektive. Sie unterstützen Menschen im Prozess der Auseinandersetzung mit ihren Erfahrungen.</w:t>
            </w:r>
          </w:p>
          <w:p w:rsidR="00B342EC" w:rsidRPr="0054748B" w:rsidRDefault="00F6383F" w:rsidP="0054748B">
            <w:pPr>
              <w:spacing w:before="120" w:after="120" w:line="360" w:lineRule="auto"/>
              <w:ind w:left="885" w:hanging="567"/>
              <w:rPr>
                <w:rFonts w:ascii="Arial" w:hAnsi="Arial" w:cs="Arial"/>
                <w:b/>
              </w:rPr>
            </w:pPr>
            <w:r w:rsidRPr="0054748B">
              <w:rPr>
                <w:rFonts w:ascii="Arial" w:hAnsi="Arial" w:cs="Arial"/>
                <w:b/>
              </w:rPr>
              <w:t xml:space="preserve">D 2: </w:t>
            </w:r>
            <w:r w:rsidR="0054748B">
              <w:rPr>
                <w:rFonts w:ascii="Arial" w:hAnsi="Arial" w:cs="Arial"/>
                <w:b/>
              </w:rPr>
              <w:t xml:space="preserve"> </w:t>
            </w:r>
            <w:r w:rsidR="00B342EC" w:rsidRPr="0054748B">
              <w:rPr>
                <w:rFonts w:ascii="Arial" w:hAnsi="Arial" w:cs="Arial"/>
                <w:b/>
              </w:rPr>
              <w:t xml:space="preserve">Sie </w:t>
            </w:r>
            <w:r w:rsidR="000772B6" w:rsidRPr="0054748B">
              <w:rPr>
                <w:rFonts w:ascii="Arial" w:hAnsi="Arial" w:cs="Arial"/>
                <w:b/>
              </w:rPr>
              <w:t xml:space="preserve">leiten aus der theologisch-anthropologischen Grundaussage der </w:t>
            </w:r>
            <w:r w:rsidR="00C05749" w:rsidRPr="0054748B">
              <w:rPr>
                <w:rFonts w:ascii="Arial" w:hAnsi="Arial" w:cs="Arial"/>
                <w:b/>
              </w:rPr>
              <w:t>Gott</w:t>
            </w:r>
            <w:r w:rsidR="00B342EC" w:rsidRPr="0054748B">
              <w:rPr>
                <w:rFonts w:ascii="Arial" w:hAnsi="Arial" w:cs="Arial"/>
                <w:b/>
              </w:rPr>
              <w:t xml:space="preserve">ebenbildlichkeit Konsequenzen in Bezug auf ihre </w:t>
            </w:r>
            <w:r w:rsidR="000772B6" w:rsidRPr="0054748B">
              <w:rPr>
                <w:rFonts w:ascii="Arial" w:hAnsi="Arial" w:cs="Arial"/>
                <w:b/>
              </w:rPr>
              <w:t>Identität ab.</w:t>
            </w:r>
          </w:p>
          <w:p w:rsidR="00705697" w:rsidRPr="0054748B" w:rsidRDefault="00F6383F" w:rsidP="0054748B">
            <w:pPr>
              <w:spacing w:before="120" w:after="120" w:line="360" w:lineRule="auto"/>
              <w:ind w:left="885" w:hanging="567"/>
              <w:rPr>
                <w:rFonts w:ascii="Arial" w:hAnsi="Arial" w:cs="Arial"/>
                <w:b/>
              </w:rPr>
            </w:pPr>
            <w:r w:rsidRPr="0054748B">
              <w:rPr>
                <w:rFonts w:ascii="Arial" w:hAnsi="Arial" w:cs="Arial"/>
                <w:b/>
              </w:rPr>
              <w:t xml:space="preserve">D 3: </w:t>
            </w:r>
            <w:r w:rsidR="0054748B">
              <w:rPr>
                <w:rFonts w:ascii="Arial" w:hAnsi="Arial" w:cs="Arial"/>
                <w:b/>
              </w:rPr>
              <w:t xml:space="preserve"> </w:t>
            </w:r>
            <w:r w:rsidR="00705697" w:rsidRPr="0054748B">
              <w:rPr>
                <w:rFonts w:ascii="Arial" w:hAnsi="Arial" w:cs="Arial"/>
                <w:b/>
              </w:rPr>
              <w:t>Sie erörtern Modelle religiöser Sozialisation</w:t>
            </w:r>
            <w:r w:rsidR="008533D0" w:rsidRPr="0054748B">
              <w:rPr>
                <w:rFonts w:ascii="Arial" w:hAnsi="Arial" w:cs="Arial"/>
                <w:b/>
              </w:rPr>
              <w:t xml:space="preserve"> </w:t>
            </w:r>
            <w:r w:rsidR="00705697" w:rsidRPr="0054748B">
              <w:rPr>
                <w:rFonts w:ascii="Arial" w:hAnsi="Arial" w:cs="Arial"/>
                <w:b/>
              </w:rPr>
              <w:t>hinsichtlich der Lebens</w:t>
            </w:r>
            <w:r w:rsidR="0054748B">
              <w:rPr>
                <w:rFonts w:ascii="Arial" w:hAnsi="Arial" w:cs="Arial"/>
                <w:b/>
              </w:rPr>
              <w:t>-</w:t>
            </w:r>
            <w:r w:rsidR="00705697" w:rsidRPr="0054748B">
              <w:rPr>
                <w:rFonts w:ascii="Arial" w:hAnsi="Arial" w:cs="Arial"/>
                <w:b/>
              </w:rPr>
              <w:t>situation von Menschen.</w:t>
            </w:r>
          </w:p>
          <w:p w:rsidR="00705697" w:rsidRPr="0054748B" w:rsidRDefault="00F6383F" w:rsidP="0054748B">
            <w:pPr>
              <w:spacing w:before="120" w:after="120" w:line="360" w:lineRule="auto"/>
              <w:ind w:left="885" w:hanging="567"/>
              <w:rPr>
                <w:rFonts w:ascii="Arial" w:hAnsi="Arial" w:cs="Arial"/>
                <w:b/>
              </w:rPr>
            </w:pPr>
            <w:r w:rsidRPr="0054748B">
              <w:rPr>
                <w:rFonts w:ascii="Arial" w:hAnsi="Arial" w:cs="Arial"/>
                <w:b/>
              </w:rPr>
              <w:t xml:space="preserve">D 4: </w:t>
            </w:r>
            <w:r w:rsidR="0054748B">
              <w:rPr>
                <w:rFonts w:ascii="Arial" w:hAnsi="Arial" w:cs="Arial"/>
                <w:b/>
              </w:rPr>
              <w:t xml:space="preserve"> </w:t>
            </w:r>
            <w:r w:rsidR="00705697" w:rsidRPr="0054748B">
              <w:rPr>
                <w:rFonts w:ascii="Arial" w:hAnsi="Arial" w:cs="Arial"/>
                <w:b/>
              </w:rPr>
              <w:t>Sie begleiten Menschen in ihrer Religiosität.</w:t>
            </w:r>
          </w:p>
          <w:p w:rsidR="0054748B" w:rsidRDefault="0054748B" w:rsidP="0054748B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15C" w:rsidRPr="0054748B" w:rsidRDefault="00F75AC0" w:rsidP="0054748B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Fachkompetenz</w:t>
            </w:r>
            <w:r w:rsidRPr="0054748B">
              <w:rPr>
                <w:rFonts w:ascii="Arial" w:hAnsi="Arial" w:cs="Arial"/>
                <w:sz w:val="24"/>
                <w:szCs w:val="24"/>
              </w:rPr>
              <w:t>:</w:t>
            </w:r>
            <w:r w:rsidR="00FB1442" w:rsidRPr="005474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3912" w:rsidRPr="0054748B" w:rsidRDefault="00DD215C" w:rsidP="007A46AF">
            <w:pPr>
              <w:spacing w:before="120" w:after="120" w:line="360" w:lineRule="auto"/>
              <w:ind w:left="318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Die Schülerinnen und Schüler</w:t>
            </w:r>
            <w:r w:rsidR="008533D0" w:rsidRPr="0054748B">
              <w:rPr>
                <w:rFonts w:ascii="Arial" w:hAnsi="Arial" w:cs="Arial"/>
              </w:rPr>
              <w:t xml:space="preserve"> wenden </w:t>
            </w:r>
            <w:r w:rsidR="00F6383F" w:rsidRPr="0054748B">
              <w:rPr>
                <w:rFonts w:ascii="Arial" w:hAnsi="Arial" w:cs="Arial"/>
              </w:rPr>
              <w:t xml:space="preserve">das </w:t>
            </w:r>
            <w:r w:rsidR="008533D0" w:rsidRPr="0054748B">
              <w:rPr>
                <w:rFonts w:ascii="Arial" w:hAnsi="Arial" w:cs="Arial"/>
              </w:rPr>
              <w:t>Sozialisat</w:t>
            </w:r>
            <w:r w:rsidR="00F6383F" w:rsidRPr="0054748B">
              <w:rPr>
                <w:rFonts w:ascii="Arial" w:hAnsi="Arial" w:cs="Arial"/>
              </w:rPr>
              <w:t>ionsmode</w:t>
            </w:r>
            <w:r w:rsidR="00324FFC" w:rsidRPr="0054748B">
              <w:rPr>
                <w:rFonts w:ascii="Arial" w:hAnsi="Arial" w:cs="Arial"/>
              </w:rPr>
              <w:t>l</w:t>
            </w:r>
            <w:r w:rsidR="00F6383F" w:rsidRPr="0054748B">
              <w:rPr>
                <w:rFonts w:ascii="Arial" w:hAnsi="Arial" w:cs="Arial"/>
              </w:rPr>
              <w:t>l</w:t>
            </w:r>
            <w:r w:rsidR="008533D0" w:rsidRPr="0054748B">
              <w:rPr>
                <w:rFonts w:ascii="Arial" w:hAnsi="Arial" w:cs="Arial"/>
              </w:rPr>
              <w:t xml:space="preserve"> zur Erklärung der Entwicklung von Gottesvorstellungen </w:t>
            </w:r>
            <w:r w:rsidR="00F6383F" w:rsidRPr="0054748B">
              <w:rPr>
                <w:rFonts w:ascii="Arial" w:hAnsi="Arial" w:cs="Arial"/>
              </w:rPr>
              <w:t xml:space="preserve">nach </w:t>
            </w:r>
            <w:r w:rsidR="008533D0" w:rsidRPr="0054748B">
              <w:rPr>
                <w:rFonts w:ascii="Arial" w:hAnsi="Arial" w:cs="Arial"/>
              </w:rPr>
              <w:t>Piaget</w:t>
            </w:r>
            <w:r w:rsidR="00F6383F" w:rsidRPr="0054748B">
              <w:rPr>
                <w:rFonts w:ascii="Arial" w:hAnsi="Arial" w:cs="Arial"/>
              </w:rPr>
              <w:t xml:space="preserve"> </w:t>
            </w:r>
            <w:r w:rsidRPr="0054748B">
              <w:rPr>
                <w:rFonts w:ascii="Arial" w:hAnsi="Arial" w:cs="Arial"/>
              </w:rPr>
              <w:t>an.</w:t>
            </w:r>
          </w:p>
          <w:p w:rsidR="00DD215C" w:rsidRPr="0054748B" w:rsidRDefault="00DD215C" w:rsidP="007A46AF">
            <w:pPr>
              <w:spacing w:before="120" w:after="120" w:line="360" w:lineRule="auto"/>
              <w:ind w:left="318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 xml:space="preserve">Sie verwenden die Bibel bzw. </w:t>
            </w:r>
            <w:r w:rsidR="008533D0" w:rsidRPr="0054748B">
              <w:rPr>
                <w:rFonts w:ascii="Arial" w:hAnsi="Arial" w:cs="Arial"/>
              </w:rPr>
              <w:t xml:space="preserve">ausgewählte </w:t>
            </w:r>
            <w:r w:rsidR="007A46AF" w:rsidRPr="0054748B">
              <w:rPr>
                <w:rFonts w:ascii="Arial" w:hAnsi="Arial" w:cs="Arial"/>
              </w:rPr>
              <w:t>Bibelstellen sachgerecht und nehmen dazu Stellung.</w:t>
            </w:r>
          </w:p>
          <w:p w:rsidR="0054748B" w:rsidRDefault="0054748B" w:rsidP="007A46AF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5AC0" w:rsidRPr="0054748B" w:rsidRDefault="00F75AC0" w:rsidP="007A46AF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Personale Kompetenz:</w:t>
            </w:r>
            <w:r w:rsidR="00FB1442" w:rsidRPr="005474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32DA2" w:rsidRPr="0054748B" w:rsidRDefault="00D31AEB" w:rsidP="007A46AF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 xml:space="preserve">Die Schülerinnen und Schüler </w:t>
            </w:r>
            <w:r w:rsidR="00173B2D" w:rsidRPr="0054748B">
              <w:rPr>
                <w:rFonts w:ascii="Arial" w:hAnsi="Arial" w:cs="Arial"/>
              </w:rPr>
              <w:t>reflektieren</w:t>
            </w:r>
            <w:r w:rsidR="00F32DA2" w:rsidRPr="0054748B">
              <w:rPr>
                <w:rFonts w:ascii="Arial" w:hAnsi="Arial" w:cs="Arial"/>
              </w:rPr>
              <w:t xml:space="preserve"> ihr individuelles</w:t>
            </w:r>
            <w:r w:rsidR="00705697" w:rsidRPr="0054748B">
              <w:rPr>
                <w:rFonts w:ascii="Arial" w:hAnsi="Arial" w:cs="Arial"/>
              </w:rPr>
              <w:t xml:space="preserve"> Gottesbild</w:t>
            </w:r>
            <w:r w:rsidR="00F32DA2" w:rsidRPr="0054748B">
              <w:rPr>
                <w:rFonts w:ascii="Arial" w:hAnsi="Arial" w:cs="Arial"/>
              </w:rPr>
              <w:t xml:space="preserve">. </w:t>
            </w:r>
          </w:p>
          <w:p w:rsidR="007A46AF" w:rsidRPr="0054748B" w:rsidRDefault="00F32DA2" w:rsidP="007A46AF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Sie</w:t>
            </w:r>
            <w:r w:rsidR="00793329" w:rsidRPr="0054748B">
              <w:rPr>
                <w:rFonts w:ascii="Arial" w:hAnsi="Arial" w:cs="Arial"/>
              </w:rPr>
              <w:t xml:space="preserve"> setzen sich mit ihrem wertgeleiteten</w:t>
            </w:r>
            <w:r w:rsidR="00D31AEB" w:rsidRPr="0054748B">
              <w:rPr>
                <w:rFonts w:ascii="Arial" w:hAnsi="Arial" w:cs="Arial"/>
              </w:rPr>
              <w:t xml:space="preserve"> Berufs- und Selbstverständnis </w:t>
            </w:r>
          </w:p>
          <w:p w:rsidR="00531361" w:rsidRPr="0054748B" w:rsidRDefault="00793329" w:rsidP="007A46AF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auseinander</w:t>
            </w:r>
            <w:r w:rsidR="00D31AEB" w:rsidRPr="0054748B">
              <w:rPr>
                <w:rFonts w:ascii="Arial" w:hAnsi="Arial" w:cs="Arial"/>
              </w:rPr>
              <w:t>.</w:t>
            </w:r>
          </w:p>
          <w:p w:rsidR="007A46AF" w:rsidRPr="000772B6" w:rsidRDefault="007A46AF" w:rsidP="007A46AF">
            <w:pPr>
              <w:spacing w:before="120" w:after="120" w:line="360" w:lineRule="auto"/>
              <w:ind w:left="318"/>
              <w:jc w:val="both"/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</w:tr>
      <w:tr w:rsidR="00F75AC0" w:rsidRPr="000772B6" w:rsidTr="0054748B">
        <w:tc>
          <w:tcPr>
            <w:tcW w:w="8647" w:type="dxa"/>
            <w:gridSpan w:val="2"/>
            <w:shd w:val="clear" w:color="auto" w:fill="auto"/>
          </w:tcPr>
          <w:p w:rsidR="00F75AC0" w:rsidRPr="0054748B" w:rsidRDefault="00F75AC0" w:rsidP="007A46AF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lastRenderedPageBreak/>
              <w:t>Unterrichtsinhalte:</w:t>
            </w:r>
          </w:p>
          <w:p w:rsidR="00C23958" w:rsidRPr="0054748B" w:rsidRDefault="00F32DA2" w:rsidP="007A46AF">
            <w:pPr>
              <w:pStyle w:val="Listenabsatz"/>
              <w:numPr>
                <w:ilvl w:val="0"/>
                <w:numId w:val="14"/>
              </w:numPr>
              <w:spacing w:before="120" w:after="120" w:line="360" w:lineRule="auto"/>
              <w:ind w:left="318" w:firstLine="0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Gottesvorstellungen</w:t>
            </w:r>
            <w:r w:rsidR="00705697" w:rsidRPr="0054748B">
              <w:rPr>
                <w:rFonts w:ascii="Arial" w:hAnsi="Arial" w:cs="Arial"/>
              </w:rPr>
              <w:t xml:space="preserve"> in der Bibel</w:t>
            </w:r>
          </w:p>
          <w:p w:rsidR="00F32DA2" w:rsidRPr="0054748B" w:rsidRDefault="00F32DA2" w:rsidP="007A46AF">
            <w:pPr>
              <w:pStyle w:val="Listenabsatz"/>
              <w:numPr>
                <w:ilvl w:val="0"/>
                <w:numId w:val="14"/>
              </w:numPr>
              <w:spacing w:before="120" w:after="120" w:line="360" w:lineRule="auto"/>
              <w:ind w:left="318" w:firstLine="0"/>
              <w:rPr>
                <w:rFonts w:ascii="Arial" w:hAnsi="Arial" w:cs="Arial"/>
                <w:lang w:val="en-US"/>
              </w:rPr>
            </w:pPr>
            <w:proofErr w:type="spellStart"/>
            <w:r w:rsidRPr="0054748B">
              <w:rPr>
                <w:rFonts w:ascii="Arial" w:hAnsi="Arial" w:cs="Arial"/>
                <w:lang w:val="en-US"/>
              </w:rPr>
              <w:t>Gottes</w:t>
            </w:r>
            <w:r w:rsidR="007A46AF" w:rsidRPr="0054748B">
              <w:rPr>
                <w:rFonts w:ascii="Arial" w:hAnsi="Arial" w:cs="Arial"/>
                <w:lang w:val="en-US"/>
              </w:rPr>
              <w:t>vorstellungen</w:t>
            </w:r>
            <w:proofErr w:type="spellEnd"/>
            <w:r w:rsidRPr="0054748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4748B">
              <w:rPr>
                <w:rFonts w:ascii="Arial" w:hAnsi="Arial" w:cs="Arial"/>
                <w:lang w:val="en-US"/>
              </w:rPr>
              <w:t>nach</w:t>
            </w:r>
            <w:proofErr w:type="spellEnd"/>
            <w:r w:rsidRPr="0054748B">
              <w:rPr>
                <w:rFonts w:ascii="Arial" w:hAnsi="Arial" w:cs="Arial"/>
                <w:lang w:val="en-US"/>
              </w:rPr>
              <w:t xml:space="preserve"> Piaget</w:t>
            </w:r>
          </w:p>
          <w:p w:rsidR="00705697" w:rsidRPr="00705697" w:rsidRDefault="00F32DA2" w:rsidP="007A46AF">
            <w:pPr>
              <w:pStyle w:val="Listenabsatz"/>
              <w:numPr>
                <w:ilvl w:val="0"/>
                <w:numId w:val="14"/>
              </w:numPr>
              <w:spacing w:before="120" w:after="120" w:line="360" w:lineRule="auto"/>
              <w:ind w:left="318" w:firstLine="0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Analyse von Kinderbüchern zum Thema „Gottesvorstellungen“</w:t>
            </w:r>
          </w:p>
        </w:tc>
      </w:tr>
      <w:tr w:rsidR="00F75AC0" w:rsidRPr="000772B6" w:rsidTr="0054748B">
        <w:tc>
          <w:tcPr>
            <w:tcW w:w="8647" w:type="dxa"/>
            <w:gridSpan w:val="2"/>
            <w:shd w:val="clear" w:color="auto" w:fill="auto"/>
          </w:tcPr>
          <w:p w:rsidR="00466114" w:rsidRPr="0054748B" w:rsidRDefault="00DE0A20" w:rsidP="006B11A9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CA4ABE" w:rsidRPr="0054748B">
              <w:rPr>
                <w:rFonts w:ascii="Arial" w:hAnsi="Arial" w:cs="Arial"/>
                <w:b/>
                <w:sz w:val="24"/>
                <w:szCs w:val="24"/>
              </w:rPr>
              <w:t>eispielhafte</w:t>
            </w:r>
            <w:r w:rsidR="00F75AC0" w:rsidRPr="005474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50E6" w:rsidRPr="0054748B">
              <w:rPr>
                <w:rFonts w:ascii="Arial" w:hAnsi="Arial" w:cs="Arial"/>
                <w:b/>
                <w:sz w:val="24"/>
                <w:szCs w:val="24"/>
              </w:rPr>
              <w:t>Handlungsprodukte</w:t>
            </w:r>
            <w:r w:rsidR="00F75AC0" w:rsidRPr="005474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32DA2" w:rsidRPr="0054748B" w:rsidRDefault="00F32DA2" w:rsidP="006B11A9">
            <w:pPr>
              <w:pStyle w:val="Listenabsatz"/>
              <w:numPr>
                <w:ilvl w:val="0"/>
                <w:numId w:val="22"/>
              </w:numPr>
              <w:spacing w:before="120" w:after="120" w:line="360" w:lineRule="auto"/>
              <w:ind w:left="318" w:firstLine="0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Präsentation von Kinderbüchern zum Thema „Gottesvorstellungen“</w:t>
            </w:r>
          </w:p>
          <w:p w:rsidR="006B11A9" w:rsidRPr="0054748B" w:rsidRDefault="007A46AF" w:rsidP="006B11A9">
            <w:pPr>
              <w:pStyle w:val="Listenabsatz"/>
              <w:numPr>
                <w:ilvl w:val="0"/>
                <w:numId w:val="22"/>
              </w:numPr>
              <w:spacing w:before="120" w:after="120" w:line="360" w:lineRule="auto"/>
              <w:ind w:left="318" w:firstLine="0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 xml:space="preserve">Informationsblatt zum Einsatz von Kinderbüchern zum Thema </w:t>
            </w:r>
          </w:p>
          <w:p w:rsidR="00F75AC0" w:rsidRPr="000772B6" w:rsidRDefault="006B11A9" w:rsidP="0054748B">
            <w:pPr>
              <w:pStyle w:val="Listenabsatz"/>
              <w:spacing w:before="120" w:after="120" w:line="360" w:lineRule="auto"/>
              <w:ind w:left="318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ab/>
            </w:r>
            <w:r w:rsidR="008015F6" w:rsidRPr="0054748B">
              <w:rPr>
                <w:rFonts w:ascii="Arial" w:hAnsi="Arial" w:cs="Arial"/>
              </w:rPr>
              <w:t>„Gottesvorstellungen“ in der Kit</w:t>
            </w:r>
            <w:r w:rsidR="007A46AF" w:rsidRPr="0054748B">
              <w:rPr>
                <w:rFonts w:ascii="Arial" w:hAnsi="Arial" w:cs="Arial"/>
              </w:rPr>
              <w:t>a</w:t>
            </w:r>
          </w:p>
        </w:tc>
      </w:tr>
      <w:tr w:rsidR="00DF44B5" w:rsidRPr="000772B6" w:rsidTr="0054748B">
        <w:tc>
          <w:tcPr>
            <w:tcW w:w="8647" w:type="dxa"/>
            <w:gridSpan w:val="2"/>
            <w:shd w:val="clear" w:color="auto" w:fill="auto"/>
          </w:tcPr>
          <w:p w:rsidR="00F540AC" w:rsidRPr="0054748B" w:rsidRDefault="00DF44B5" w:rsidP="006B11A9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Didaktische Bemerkungen:</w:t>
            </w:r>
          </w:p>
          <w:p w:rsidR="0053483D" w:rsidRPr="0054748B" w:rsidRDefault="00E9173D" w:rsidP="006B11A9">
            <w:pPr>
              <w:pStyle w:val="Listenabsatz"/>
              <w:numPr>
                <w:ilvl w:val="0"/>
                <w:numId w:val="24"/>
              </w:numPr>
              <w:spacing w:before="120" w:after="120" w:line="360" w:lineRule="auto"/>
              <w:ind w:left="743" w:hanging="425"/>
              <w:rPr>
                <w:rFonts w:ascii="Arial" w:hAnsi="Arial" w:cs="Arial"/>
                <w:b/>
              </w:rPr>
            </w:pPr>
            <w:r w:rsidRPr="0054748B">
              <w:rPr>
                <w:rFonts w:ascii="Arial" w:hAnsi="Arial" w:cs="Arial"/>
              </w:rPr>
              <w:t>Ein respektierendes u</w:t>
            </w:r>
            <w:r w:rsidR="00A2350E" w:rsidRPr="0054748B">
              <w:rPr>
                <w:rFonts w:ascii="Arial" w:hAnsi="Arial" w:cs="Arial"/>
              </w:rPr>
              <w:t xml:space="preserve">nd wertschätzendes Miteinander </w:t>
            </w:r>
            <w:r w:rsidRPr="0054748B">
              <w:rPr>
                <w:rFonts w:ascii="Arial" w:hAnsi="Arial" w:cs="Arial"/>
              </w:rPr>
              <w:t xml:space="preserve">fördert  eine offene Auseinandersetzung mit dem Thema </w:t>
            </w:r>
            <w:r w:rsidR="002C1307" w:rsidRPr="0054748B">
              <w:rPr>
                <w:rFonts w:ascii="Arial" w:hAnsi="Arial" w:cs="Arial"/>
              </w:rPr>
              <w:t>Gottesvorstellungen.</w:t>
            </w:r>
          </w:p>
          <w:p w:rsidR="00F8500D" w:rsidRPr="00F8500D" w:rsidRDefault="00F8500D" w:rsidP="00BA03AB">
            <w:pPr>
              <w:pStyle w:val="Listenabsatz"/>
              <w:numPr>
                <w:ilvl w:val="0"/>
                <w:numId w:val="24"/>
              </w:numPr>
              <w:spacing w:before="120" w:after="120" w:line="360" w:lineRule="auto"/>
              <w:ind w:left="743" w:hanging="425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</w:rPr>
              <w:t>Sichtweisen von  Schülerinnen und Schüler</w:t>
            </w:r>
            <w:r w:rsidR="00BA03AB">
              <w:rPr>
                <w:rFonts w:ascii="Arial" w:hAnsi="Arial" w:cs="Arial"/>
              </w:rPr>
              <w:t xml:space="preserve">n </w:t>
            </w:r>
            <w:r w:rsidRPr="0054748B">
              <w:rPr>
                <w:rFonts w:ascii="Arial" w:hAnsi="Arial" w:cs="Arial"/>
              </w:rPr>
              <w:t xml:space="preserve">mit anderen </w:t>
            </w:r>
            <w:r w:rsidR="002C1307" w:rsidRPr="0054748B">
              <w:rPr>
                <w:rFonts w:ascii="Arial" w:hAnsi="Arial" w:cs="Arial"/>
              </w:rPr>
              <w:t xml:space="preserve">oder ohne </w:t>
            </w:r>
            <w:r w:rsidRPr="0054748B">
              <w:rPr>
                <w:rFonts w:ascii="Arial" w:hAnsi="Arial" w:cs="Arial"/>
              </w:rPr>
              <w:t>Gotte</w:t>
            </w:r>
            <w:r w:rsidRPr="0054748B">
              <w:rPr>
                <w:rFonts w:ascii="Arial" w:hAnsi="Arial" w:cs="Arial"/>
              </w:rPr>
              <w:t>s</w:t>
            </w:r>
            <w:r w:rsidRPr="0054748B">
              <w:rPr>
                <w:rFonts w:ascii="Arial" w:hAnsi="Arial" w:cs="Arial"/>
              </w:rPr>
              <w:t xml:space="preserve">vorstellungen müssen toleriert </w:t>
            </w:r>
            <w:r w:rsidR="002C1307" w:rsidRPr="0054748B">
              <w:rPr>
                <w:rFonts w:ascii="Arial" w:hAnsi="Arial" w:cs="Arial"/>
              </w:rPr>
              <w:t>und, wo möglich, sinnvoll einbezoge</w:t>
            </w:r>
            <w:r w:rsidR="006B11A9" w:rsidRPr="0054748B">
              <w:rPr>
                <w:rFonts w:ascii="Arial" w:hAnsi="Arial" w:cs="Arial"/>
              </w:rPr>
              <w:t>n</w:t>
            </w:r>
            <w:r w:rsidR="002C1307" w:rsidRPr="0054748B">
              <w:rPr>
                <w:rFonts w:ascii="Arial" w:hAnsi="Arial" w:cs="Arial"/>
              </w:rPr>
              <w:t xml:space="preserve"> </w:t>
            </w:r>
            <w:r w:rsidRPr="0054748B">
              <w:rPr>
                <w:rFonts w:ascii="Arial" w:hAnsi="Arial" w:cs="Arial"/>
              </w:rPr>
              <w:t>werden.</w:t>
            </w:r>
          </w:p>
        </w:tc>
      </w:tr>
      <w:tr w:rsidR="00F75AC0" w:rsidRPr="000772B6" w:rsidTr="0054748B">
        <w:tc>
          <w:tcPr>
            <w:tcW w:w="8647" w:type="dxa"/>
            <w:gridSpan w:val="2"/>
            <w:shd w:val="clear" w:color="auto" w:fill="auto"/>
          </w:tcPr>
          <w:p w:rsidR="00F75AC0" w:rsidRPr="0054748B" w:rsidRDefault="00F75AC0" w:rsidP="006B11A9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 xml:space="preserve">Methodische </w:t>
            </w:r>
            <w:r w:rsidR="005624E2" w:rsidRPr="0054748B">
              <w:rPr>
                <w:rFonts w:ascii="Arial" w:hAnsi="Arial" w:cs="Arial"/>
                <w:b/>
                <w:sz w:val="24"/>
                <w:szCs w:val="24"/>
              </w:rPr>
              <w:t>Anregungen</w:t>
            </w:r>
            <w:r w:rsidRPr="005474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D4E6F" w:rsidRPr="0054748B" w:rsidRDefault="00ED4E6F" w:rsidP="006B11A9">
            <w:pPr>
              <w:pStyle w:val="Listenabsatz"/>
              <w:numPr>
                <w:ilvl w:val="0"/>
                <w:numId w:val="25"/>
              </w:numPr>
              <w:spacing w:before="120" w:after="120" w:line="360" w:lineRule="auto"/>
              <w:ind w:left="318" w:firstLine="0"/>
              <w:rPr>
                <w:rFonts w:ascii="Arial" w:hAnsi="Arial" w:cs="Arial"/>
                <w:color w:val="000000" w:themeColor="text1"/>
              </w:rPr>
            </w:pPr>
            <w:r w:rsidRPr="0054748B">
              <w:rPr>
                <w:rFonts w:ascii="Arial" w:hAnsi="Arial" w:cs="Arial"/>
                <w:color w:val="000000" w:themeColor="text1"/>
              </w:rPr>
              <w:t xml:space="preserve">Arbeitsteilige </w:t>
            </w:r>
            <w:r w:rsidR="00E11FBF" w:rsidRPr="0054748B">
              <w:rPr>
                <w:rFonts w:ascii="Arial" w:hAnsi="Arial" w:cs="Arial"/>
                <w:color w:val="000000" w:themeColor="text1"/>
              </w:rPr>
              <w:t>Partner-/</w:t>
            </w:r>
            <w:r w:rsidRPr="0054748B">
              <w:rPr>
                <w:rFonts w:ascii="Arial" w:hAnsi="Arial" w:cs="Arial"/>
                <w:color w:val="000000" w:themeColor="text1"/>
              </w:rPr>
              <w:t>Gruppenarbeit</w:t>
            </w:r>
          </w:p>
          <w:p w:rsidR="00F540AC" w:rsidRPr="0054748B" w:rsidRDefault="00C47990" w:rsidP="006B11A9">
            <w:pPr>
              <w:pStyle w:val="Listenabsatz"/>
              <w:numPr>
                <w:ilvl w:val="0"/>
                <w:numId w:val="25"/>
              </w:numPr>
              <w:spacing w:before="120" w:after="120" w:line="360" w:lineRule="auto"/>
              <w:ind w:left="318" w:firstLine="0"/>
              <w:rPr>
                <w:rFonts w:ascii="Arial" w:hAnsi="Arial" w:cs="Arial"/>
                <w:b/>
              </w:rPr>
            </w:pPr>
            <w:r w:rsidRPr="0054748B">
              <w:rPr>
                <w:rFonts w:ascii="Arial" w:hAnsi="Arial" w:cs="Arial"/>
                <w:color w:val="000000" w:themeColor="text1"/>
              </w:rPr>
              <w:t>Buchp</w:t>
            </w:r>
            <w:r w:rsidR="00ED4E6F" w:rsidRPr="0054748B">
              <w:rPr>
                <w:rFonts w:ascii="Arial" w:hAnsi="Arial" w:cs="Arial"/>
                <w:color w:val="000000" w:themeColor="text1"/>
              </w:rPr>
              <w:t>räsentationen</w:t>
            </w:r>
          </w:p>
          <w:p w:rsidR="0053483D" w:rsidRPr="00C47990" w:rsidRDefault="00C47990" w:rsidP="006B11A9">
            <w:pPr>
              <w:pStyle w:val="Listenabsatz"/>
              <w:numPr>
                <w:ilvl w:val="0"/>
                <w:numId w:val="25"/>
              </w:numPr>
              <w:spacing w:before="120" w:after="120" w:line="360" w:lineRule="auto"/>
              <w:ind w:left="318" w:firstLine="0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Bibeltextarbeit</w:t>
            </w:r>
          </w:p>
        </w:tc>
      </w:tr>
      <w:tr w:rsidR="0097211C" w:rsidRPr="000772B6" w:rsidTr="0054748B">
        <w:tc>
          <w:tcPr>
            <w:tcW w:w="8647" w:type="dxa"/>
            <w:gridSpan w:val="2"/>
            <w:shd w:val="clear" w:color="auto" w:fill="auto"/>
          </w:tcPr>
          <w:p w:rsidR="0097211C" w:rsidRPr="0054748B" w:rsidRDefault="00DE0A20" w:rsidP="0054748B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Ü</w:t>
            </w:r>
            <w:r w:rsidR="0097211C" w:rsidRPr="0054748B">
              <w:rPr>
                <w:rFonts w:ascii="Arial" w:hAnsi="Arial" w:cs="Arial"/>
                <w:b/>
                <w:sz w:val="24"/>
                <w:szCs w:val="24"/>
              </w:rPr>
              <w:t>bergreifende Aspekte</w:t>
            </w:r>
            <w:r w:rsidR="00C20F02" w:rsidRPr="0054748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863E0" w:rsidRPr="0054748B" w:rsidRDefault="00C47990" w:rsidP="006B11A9">
            <w:pPr>
              <w:pStyle w:val="Listenabsatz"/>
              <w:numPr>
                <w:ilvl w:val="0"/>
                <w:numId w:val="15"/>
              </w:numPr>
              <w:spacing w:before="120" w:after="120" w:line="360" w:lineRule="auto"/>
              <w:ind w:left="318" w:firstLine="0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Deutsch: Buchpräsentationen, Textanalyse</w:t>
            </w:r>
          </w:p>
          <w:p w:rsidR="00BC5312" w:rsidRPr="0054748B" w:rsidRDefault="00FF28D3" w:rsidP="006B11A9">
            <w:pPr>
              <w:pStyle w:val="Listenabsatz"/>
              <w:numPr>
                <w:ilvl w:val="0"/>
                <w:numId w:val="15"/>
              </w:numPr>
              <w:spacing w:before="120" w:after="120" w:line="360" w:lineRule="auto"/>
              <w:ind w:left="318" w:firstLine="0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Lernfeld Sozialpädagogische Bildungsarbeit</w:t>
            </w:r>
          </w:p>
          <w:p w:rsidR="00C47990" w:rsidRPr="006B11A9" w:rsidRDefault="00FF28D3" w:rsidP="006B11A9">
            <w:pPr>
              <w:pStyle w:val="Listenabsatz"/>
              <w:numPr>
                <w:ilvl w:val="0"/>
                <w:numId w:val="15"/>
              </w:numPr>
              <w:spacing w:before="120" w:after="120" w:line="360" w:lineRule="auto"/>
              <w:ind w:left="318" w:firstLine="0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</w:rPr>
              <w:t>Lernfeld Sozialpädagogische Beziehungsgestaltung: Sozialisationsmodelle</w:t>
            </w:r>
          </w:p>
        </w:tc>
      </w:tr>
      <w:tr w:rsidR="00F75AC0" w:rsidRPr="000772B6" w:rsidTr="0054748B">
        <w:tc>
          <w:tcPr>
            <w:tcW w:w="8647" w:type="dxa"/>
            <w:gridSpan w:val="2"/>
            <w:shd w:val="clear" w:color="auto" w:fill="auto"/>
          </w:tcPr>
          <w:p w:rsidR="00F75AC0" w:rsidRPr="006B11A9" w:rsidRDefault="00DE0A20" w:rsidP="006B11A9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6B11A9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4A5B1C" w:rsidRPr="006B11A9">
              <w:rPr>
                <w:rFonts w:ascii="Arial" w:hAnsi="Arial" w:cs="Arial"/>
                <w:b/>
                <w:sz w:val="24"/>
                <w:szCs w:val="24"/>
              </w:rPr>
              <w:t>eispielhafte</w:t>
            </w:r>
            <w:r w:rsidR="00647F8E" w:rsidRPr="006B11A9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4A5B1C" w:rsidRPr="006B1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75AC0" w:rsidRPr="006B11A9">
              <w:rPr>
                <w:rFonts w:ascii="Arial" w:hAnsi="Arial" w:cs="Arial"/>
                <w:b/>
                <w:sz w:val="24"/>
                <w:szCs w:val="24"/>
              </w:rPr>
              <w:t>Leistungsnachweis mit Bewertungskriterien:</w:t>
            </w:r>
          </w:p>
          <w:p w:rsidR="00F75AC0" w:rsidRPr="0054748B" w:rsidRDefault="00560E73" w:rsidP="006B11A9">
            <w:pPr>
              <w:pStyle w:val="Listenabsatz"/>
              <w:numPr>
                <w:ilvl w:val="0"/>
                <w:numId w:val="22"/>
              </w:numPr>
              <w:spacing w:before="120" w:after="120" w:line="360" w:lineRule="auto"/>
              <w:ind w:left="318" w:firstLine="0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Buchp</w:t>
            </w:r>
            <w:r w:rsidR="00BC5312" w:rsidRPr="0054748B">
              <w:rPr>
                <w:rFonts w:ascii="Arial" w:hAnsi="Arial" w:cs="Arial"/>
              </w:rPr>
              <w:t xml:space="preserve">räsentation </w:t>
            </w:r>
            <w:r w:rsidR="006B11A9" w:rsidRPr="0054748B">
              <w:rPr>
                <w:rFonts w:ascii="Arial" w:hAnsi="Arial" w:cs="Arial"/>
              </w:rPr>
              <w:t xml:space="preserve">und Informationsblatt für Mitschülerinnen und Mitschüler </w:t>
            </w:r>
            <w:r w:rsidR="00BC5312" w:rsidRPr="0054748B">
              <w:rPr>
                <w:rFonts w:ascii="Arial" w:hAnsi="Arial" w:cs="Arial"/>
              </w:rPr>
              <w:t xml:space="preserve">als </w:t>
            </w:r>
            <w:r w:rsidR="006B11A9" w:rsidRPr="0054748B">
              <w:rPr>
                <w:rFonts w:ascii="Arial" w:hAnsi="Arial" w:cs="Arial"/>
              </w:rPr>
              <w:tab/>
            </w:r>
            <w:r w:rsidR="00BC5312" w:rsidRPr="0054748B">
              <w:rPr>
                <w:rFonts w:ascii="Arial" w:hAnsi="Arial" w:cs="Arial"/>
              </w:rPr>
              <w:t xml:space="preserve">Ergebnis </w:t>
            </w:r>
            <w:r w:rsidR="002D5BF0" w:rsidRPr="0054748B">
              <w:rPr>
                <w:rFonts w:ascii="Arial" w:hAnsi="Arial" w:cs="Arial"/>
              </w:rPr>
              <w:t xml:space="preserve">der </w:t>
            </w:r>
            <w:r w:rsidR="00A07EDB" w:rsidRPr="0054748B">
              <w:rPr>
                <w:rFonts w:ascii="Arial" w:hAnsi="Arial" w:cs="Arial"/>
              </w:rPr>
              <w:t>Partner- oder</w:t>
            </w:r>
            <w:r w:rsidR="00E11FBF" w:rsidRPr="0054748B">
              <w:rPr>
                <w:rFonts w:ascii="Arial" w:hAnsi="Arial" w:cs="Arial"/>
              </w:rPr>
              <w:t xml:space="preserve"> </w:t>
            </w:r>
            <w:r w:rsidR="002D5BF0" w:rsidRPr="0054748B">
              <w:rPr>
                <w:rFonts w:ascii="Arial" w:hAnsi="Arial" w:cs="Arial"/>
              </w:rPr>
              <w:t>Gruppenarbeit</w:t>
            </w:r>
            <w:r w:rsidRPr="0054748B">
              <w:rPr>
                <w:rFonts w:ascii="Arial" w:hAnsi="Arial" w:cs="Arial"/>
              </w:rPr>
              <w:t>.</w:t>
            </w:r>
            <w:r w:rsidR="002D5BF0" w:rsidRPr="0054748B">
              <w:rPr>
                <w:rFonts w:ascii="Arial" w:hAnsi="Arial" w:cs="Arial"/>
              </w:rPr>
              <w:t xml:space="preserve"> </w:t>
            </w:r>
          </w:p>
          <w:p w:rsidR="00560E73" w:rsidRPr="006B11A9" w:rsidRDefault="00560E73" w:rsidP="006B11A9">
            <w:pPr>
              <w:pStyle w:val="Listenabsatz"/>
              <w:numPr>
                <w:ilvl w:val="0"/>
                <w:numId w:val="22"/>
              </w:numPr>
              <w:spacing w:before="120" w:after="120" w:line="360" w:lineRule="auto"/>
              <w:ind w:left="318" w:firstLine="0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</w:rPr>
              <w:t>Bewertungskriterien sind vor der Präsentation bekannt.</w:t>
            </w:r>
          </w:p>
        </w:tc>
      </w:tr>
    </w:tbl>
    <w:p w:rsidR="00F3271F" w:rsidRPr="000772B6" w:rsidRDefault="00F3271F" w:rsidP="0054748B">
      <w:pPr>
        <w:pStyle w:val="Listenabsatz1"/>
        <w:spacing w:before="120" w:after="120" w:line="360" w:lineRule="auto"/>
        <w:ind w:left="426"/>
        <w:rPr>
          <w:rFonts w:ascii="Arial" w:hAnsi="Arial" w:cs="Arial"/>
          <w:b/>
          <w:sz w:val="28"/>
          <w:szCs w:val="28"/>
        </w:rPr>
      </w:pPr>
      <w:r w:rsidRPr="000772B6">
        <w:rPr>
          <w:rFonts w:ascii="Arial" w:hAnsi="Arial" w:cs="Arial"/>
          <w:sz w:val="24"/>
          <w:szCs w:val="24"/>
        </w:rPr>
        <w:br w:type="page"/>
      </w:r>
      <w:r w:rsidRPr="000772B6">
        <w:rPr>
          <w:rFonts w:ascii="Arial" w:hAnsi="Arial" w:cs="Arial"/>
          <w:b/>
          <w:sz w:val="28"/>
          <w:szCs w:val="28"/>
        </w:rPr>
        <w:lastRenderedPageBreak/>
        <w:t>Umsetzung im Handlungskreis</w:t>
      </w:r>
    </w:p>
    <w:p w:rsidR="00531361" w:rsidRPr="000772B6" w:rsidRDefault="00BB3385" w:rsidP="0054748B">
      <w:pPr>
        <w:pStyle w:val="Listenabsatz1"/>
        <w:spacing w:before="120" w:after="12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772B6">
        <w:rPr>
          <w:rFonts w:ascii="Arial" w:hAnsi="Arial" w:cs="Arial"/>
          <w:b/>
          <w:sz w:val="24"/>
          <w:szCs w:val="24"/>
        </w:rPr>
        <w:t>Phasen</w:t>
      </w:r>
      <w:r w:rsidR="00531361" w:rsidRPr="000772B6">
        <w:rPr>
          <w:rFonts w:ascii="Arial" w:hAnsi="Arial" w:cs="Arial"/>
          <w:b/>
          <w:sz w:val="24"/>
          <w:szCs w:val="24"/>
        </w:rPr>
        <w:t xml:space="preserve"> der vollständigen Handlung: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4"/>
        <w:gridCol w:w="3025"/>
        <w:gridCol w:w="4129"/>
      </w:tblGrid>
      <w:tr w:rsidR="009D6B0C" w:rsidRPr="00D7094E" w:rsidTr="002D2FCE">
        <w:trPr>
          <w:trHeight w:val="567"/>
        </w:trPr>
        <w:tc>
          <w:tcPr>
            <w:tcW w:w="2344" w:type="dxa"/>
            <w:vAlign w:val="center"/>
          </w:tcPr>
          <w:p w:rsidR="009F2A83" w:rsidRPr="0054748B" w:rsidRDefault="009F2A83" w:rsidP="002D2FCE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Phase</w:t>
            </w:r>
          </w:p>
        </w:tc>
        <w:tc>
          <w:tcPr>
            <w:tcW w:w="3025" w:type="dxa"/>
            <w:vAlign w:val="center"/>
          </w:tcPr>
          <w:p w:rsidR="009F2A83" w:rsidRPr="0054748B" w:rsidRDefault="002D2FCE" w:rsidP="002D2FCE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0E10A6" w:rsidRPr="0054748B">
              <w:rPr>
                <w:rFonts w:ascii="Arial" w:hAnsi="Arial" w:cs="Arial"/>
                <w:b/>
                <w:sz w:val="24"/>
                <w:szCs w:val="24"/>
              </w:rPr>
              <w:t>Ein Bild von Gott?</w:t>
            </w:r>
            <w:r w:rsidRPr="0054748B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  <w:tc>
          <w:tcPr>
            <w:tcW w:w="4129" w:type="dxa"/>
          </w:tcPr>
          <w:p w:rsidR="002D2FCE" w:rsidRPr="0054748B" w:rsidRDefault="009F2A83" w:rsidP="007A46AF">
            <w:pPr>
              <w:spacing w:before="120" w:after="120" w:line="36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 xml:space="preserve">Hinweise, Tipps, </w:t>
            </w:r>
          </w:p>
          <w:p w:rsidR="009F2A83" w:rsidRPr="0054748B" w:rsidRDefault="009F2A83" w:rsidP="007A46AF">
            <w:pPr>
              <w:spacing w:before="120" w:after="120" w:line="360" w:lineRule="auto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Materialien, etc.</w:t>
            </w:r>
          </w:p>
        </w:tc>
      </w:tr>
      <w:tr w:rsidR="009D6B0C" w:rsidRPr="00D7094E" w:rsidTr="002D2FCE">
        <w:trPr>
          <w:trHeight w:val="567"/>
        </w:trPr>
        <w:tc>
          <w:tcPr>
            <w:tcW w:w="2344" w:type="dxa"/>
            <w:vAlign w:val="center"/>
          </w:tcPr>
          <w:p w:rsidR="009F2A83" w:rsidRPr="0054748B" w:rsidRDefault="009F2A83" w:rsidP="002D2FCE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Informieren</w:t>
            </w:r>
          </w:p>
        </w:tc>
        <w:tc>
          <w:tcPr>
            <w:tcW w:w="3025" w:type="dxa"/>
            <w:vAlign w:val="center"/>
          </w:tcPr>
          <w:p w:rsidR="0032164E" w:rsidRPr="0054748B" w:rsidRDefault="00CA7CA2" w:rsidP="002D2FCE">
            <w:pPr>
              <w:spacing w:before="120" w:after="120" w:line="360" w:lineRule="auto"/>
              <w:ind w:left="242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 xml:space="preserve">Die Schülerinnen und Schüler lesen </w:t>
            </w:r>
            <w:r w:rsidR="00E76D3D" w:rsidRPr="0054748B">
              <w:rPr>
                <w:rFonts w:ascii="Arial" w:hAnsi="Arial" w:cs="Arial"/>
              </w:rPr>
              <w:t>und bea</w:t>
            </w:r>
            <w:r w:rsidR="00E76D3D" w:rsidRPr="0054748B">
              <w:rPr>
                <w:rFonts w:ascii="Arial" w:hAnsi="Arial" w:cs="Arial"/>
              </w:rPr>
              <w:t>r</w:t>
            </w:r>
            <w:r w:rsidR="00E76D3D" w:rsidRPr="0054748B">
              <w:rPr>
                <w:rFonts w:ascii="Arial" w:hAnsi="Arial" w:cs="Arial"/>
              </w:rPr>
              <w:t xml:space="preserve">beiten </w:t>
            </w:r>
            <w:r w:rsidRPr="0054748B">
              <w:rPr>
                <w:rFonts w:ascii="Arial" w:hAnsi="Arial" w:cs="Arial"/>
              </w:rPr>
              <w:t>die Ausgangssitu</w:t>
            </w:r>
            <w:r w:rsidRPr="0054748B">
              <w:rPr>
                <w:rFonts w:ascii="Arial" w:hAnsi="Arial" w:cs="Arial"/>
              </w:rPr>
              <w:t>a</w:t>
            </w:r>
            <w:r w:rsidRPr="0054748B">
              <w:rPr>
                <w:rFonts w:ascii="Arial" w:hAnsi="Arial" w:cs="Arial"/>
              </w:rPr>
              <w:t>tion</w:t>
            </w:r>
            <w:r w:rsidR="00DC4426" w:rsidRPr="0054748B">
              <w:rPr>
                <w:rFonts w:ascii="Arial" w:hAnsi="Arial" w:cs="Arial"/>
              </w:rPr>
              <w:t>.</w:t>
            </w:r>
          </w:p>
        </w:tc>
        <w:tc>
          <w:tcPr>
            <w:tcW w:w="4129" w:type="dxa"/>
            <w:vAlign w:val="center"/>
          </w:tcPr>
          <w:p w:rsidR="00324FFC" w:rsidRPr="0054748B" w:rsidRDefault="008E2BAA" w:rsidP="0054748B">
            <w:pPr>
              <w:spacing w:before="120" w:after="120" w:line="240" w:lineRule="auto"/>
              <w:ind w:left="204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M01_</w:t>
            </w:r>
            <w:r w:rsidR="001667B9" w:rsidRPr="0054748B">
              <w:rPr>
                <w:rFonts w:ascii="Arial" w:hAnsi="Arial" w:cs="Arial"/>
              </w:rPr>
              <w:t>Ausgangssituation</w:t>
            </w:r>
            <w:r w:rsidR="00324FFC" w:rsidRPr="0054748B">
              <w:rPr>
                <w:rFonts w:ascii="Arial" w:hAnsi="Arial" w:cs="Arial"/>
              </w:rPr>
              <w:t>_</w:t>
            </w:r>
          </w:p>
          <w:p w:rsidR="009F2A83" w:rsidRPr="0054748B" w:rsidRDefault="00324FFC" w:rsidP="0054748B">
            <w:pPr>
              <w:spacing w:before="120" w:after="120" w:line="240" w:lineRule="auto"/>
              <w:ind w:left="204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Arbeitsauftrag</w:t>
            </w:r>
          </w:p>
          <w:p w:rsidR="0032164E" w:rsidRPr="0054748B" w:rsidRDefault="00113B11" w:rsidP="00324FFC">
            <w:pPr>
              <w:spacing w:before="120" w:after="120" w:line="360" w:lineRule="auto"/>
              <w:ind w:left="202"/>
              <w:rPr>
                <w:rFonts w:ascii="Arial" w:hAnsi="Arial" w:cs="Arial"/>
                <w:i/>
                <w:u w:val="single"/>
              </w:rPr>
            </w:pPr>
            <w:r w:rsidRPr="0054748B">
              <w:rPr>
                <w:rFonts w:ascii="Arial" w:hAnsi="Arial" w:cs="Arial"/>
                <w:i/>
                <w:u w:val="single"/>
              </w:rPr>
              <w:t>Hinweis</w:t>
            </w:r>
            <w:r w:rsidR="009115CC" w:rsidRPr="0054748B">
              <w:rPr>
                <w:rFonts w:ascii="Arial" w:hAnsi="Arial" w:cs="Arial"/>
                <w:i/>
                <w:u w:val="single"/>
              </w:rPr>
              <w:t>e</w:t>
            </w:r>
            <w:r w:rsidRPr="0054748B">
              <w:rPr>
                <w:rFonts w:ascii="Arial" w:hAnsi="Arial" w:cs="Arial"/>
                <w:i/>
                <w:u w:val="single"/>
              </w:rPr>
              <w:t>:</w:t>
            </w:r>
          </w:p>
          <w:p w:rsidR="00113B11" w:rsidRPr="0054748B" w:rsidRDefault="00113B11" w:rsidP="00324FFC">
            <w:pPr>
              <w:spacing w:before="120" w:after="120" w:line="360" w:lineRule="auto"/>
              <w:ind w:left="202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Den Schülerinnen und Schülern ist es freigestellt, ihre Ergebnisse zu pr</w:t>
            </w:r>
            <w:r w:rsidRPr="0054748B">
              <w:rPr>
                <w:rFonts w:ascii="Arial" w:hAnsi="Arial" w:cs="Arial"/>
              </w:rPr>
              <w:t>ä</w:t>
            </w:r>
            <w:r w:rsidRPr="0054748B">
              <w:rPr>
                <w:rFonts w:ascii="Arial" w:hAnsi="Arial" w:cs="Arial"/>
              </w:rPr>
              <w:t>sentieren.</w:t>
            </w:r>
          </w:p>
          <w:p w:rsidR="00113B11" w:rsidRPr="0054748B" w:rsidRDefault="00113B11" w:rsidP="00324FFC">
            <w:pPr>
              <w:spacing w:before="120" w:after="120" w:line="360" w:lineRule="auto"/>
              <w:ind w:left="202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Ggf. kann der Arbeitsauftrag  in schriftlicher Form ausgeführt werden.</w:t>
            </w:r>
          </w:p>
        </w:tc>
      </w:tr>
      <w:tr w:rsidR="009D6B0C" w:rsidRPr="00D7094E" w:rsidTr="002D2FCE">
        <w:trPr>
          <w:trHeight w:val="567"/>
        </w:trPr>
        <w:tc>
          <w:tcPr>
            <w:tcW w:w="2344" w:type="dxa"/>
            <w:vAlign w:val="center"/>
          </w:tcPr>
          <w:p w:rsidR="00A547D3" w:rsidRPr="0054748B" w:rsidRDefault="00A547D3" w:rsidP="002D2FCE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Planen, En</w:t>
            </w:r>
            <w:r w:rsidRPr="0054748B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54748B">
              <w:rPr>
                <w:rFonts w:ascii="Arial" w:hAnsi="Arial" w:cs="Arial"/>
                <w:b/>
                <w:sz w:val="24"/>
                <w:szCs w:val="24"/>
              </w:rPr>
              <w:t>scheiden</w:t>
            </w:r>
          </w:p>
        </w:tc>
        <w:tc>
          <w:tcPr>
            <w:tcW w:w="3025" w:type="dxa"/>
          </w:tcPr>
          <w:p w:rsidR="009115CC" w:rsidRDefault="009115CC" w:rsidP="002D2FCE">
            <w:pPr>
              <w:spacing w:before="120" w:after="120" w:line="360" w:lineRule="auto"/>
              <w:ind w:left="242"/>
              <w:rPr>
                <w:rFonts w:ascii="Arial" w:hAnsi="Arial" w:cs="Arial"/>
                <w:sz w:val="24"/>
                <w:szCs w:val="24"/>
              </w:rPr>
            </w:pPr>
          </w:p>
          <w:p w:rsidR="00DD11AC" w:rsidRDefault="002D2FCE" w:rsidP="002D2FCE">
            <w:pPr>
              <w:spacing w:before="120" w:after="120" w:line="360" w:lineRule="auto"/>
              <w:ind w:left="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75E44" w:rsidRPr="00175E44">
              <w:rPr>
                <w:rFonts w:ascii="Arial" w:hAnsi="Arial" w:cs="Arial"/>
                <w:sz w:val="24"/>
                <w:szCs w:val="24"/>
              </w:rPr>
              <w:t>ie Schülerinnen und Schüler ermitteln ve</w:t>
            </w:r>
            <w:r w:rsidR="00175E44" w:rsidRPr="00175E44">
              <w:rPr>
                <w:rFonts w:ascii="Arial" w:hAnsi="Arial" w:cs="Arial"/>
                <w:sz w:val="24"/>
                <w:szCs w:val="24"/>
              </w:rPr>
              <w:t>r</w:t>
            </w:r>
            <w:r w:rsidR="00175E44" w:rsidRPr="00175E44">
              <w:rPr>
                <w:rFonts w:ascii="Arial" w:hAnsi="Arial" w:cs="Arial"/>
                <w:sz w:val="24"/>
                <w:szCs w:val="24"/>
              </w:rPr>
              <w:t xml:space="preserve">schiedene biblische </w:t>
            </w:r>
            <w:r w:rsidR="00113B11" w:rsidRPr="00175E44">
              <w:rPr>
                <w:rFonts w:ascii="Arial" w:hAnsi="Arial" w:cs="Arial"/>
                <w:sz w:val="24"/>
                <w:szCs w:val="24"/>
              </w:rPr>
              <w:t>Gottesvorstellungen</w:t>
            </w:r>
            <w:r w:rsidR="00175E44" w:rsidRPr="00175E44">
              <w:rPr>
                <w:rFonts w:ascii="Arial" w:hAnsi="Arial" w:cs="Arial"/>
                <w:sz w:val="24"/>
                <w:szCs w:val="24"/>
              </w:rPr>
              <w:t xml:space="preserve"> und setzen sich damit auseinander</w:t>
            </w:r>
            <w:r w:rsidR="00CB61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380F" w:rsidRDefault="0011380F" w:rsidP="002D2FCE">
            <w:pPr>
              <w:spacing w:before="120" w:after="120" w:line="360" w:lineRule="auto"/>
              <w:ind w:left="242"/>
              <w:rPr>
                <w:rFonts w:ascii="Arial" w:hAnsi="Arial" w:cs="Arial"/>
                <w:sz w:val="24"/>
                <w:szCs w:val="24"/>
              </w:rPr>
            </w:pPr>
          </w:p>
          <w:p w:rsidR="002D2FCE" w:rsidRDefault="002D2FCE" w:rsidP="002D2FCE">
            <w:pPr>
              <w:spacing w:before="120" w:after="120" w:line="360" w:lineRule="auto"/>
              <w:ind w:left="242"/>
              <w:rPr>
                <w:rFonts w:ascii="Arial" w:hAnsi="Arial" w:cs="Arial"/>
                <w:sz w:val="24"/>
                <w:szCs w:val="24"/>
              </w:rPr>
            </w:pPr>
          </w:p>
          <w:p w:rsidR="00DD11AC" w:rsidRPr="00D7094E" w:rsidRDefault="00CB61F4" w:rsidP="00BA03AB">
            <w:pPr>
              <w:spacing w:before="120" w:after="120" w:line="360" w:lineRule="auto"/>
              <w:ind w:left="242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 untersuchen die kindlichen Gottesvo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A2350E">
              <w:rPr>
                <w:rFonts w:ascii="Arial" w:hAnsi="Arial" w:cs="Arial"/>
                <w:sz w:val="24"/>
                <w:szCs w:val="24"/>
              </w:rPr>
              <w:t>stellungen</w:t>
            </w:r>
            <w:bookmarkStart w:id="0" w:name="_GoBack"/>
            <w:bookmarkEnd w:id="0"/>
            <w:r w:rsidR="00070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F27">
              <w:rPr>
                <w:rFonts w:ascii="Arial" w:hAnsi="Arial" w:cs="Arial"/>
                <w:sz w:val="24"/>
                <w:szCs w:val="24"/>
              </w:rPr>
              <w:t xml:space="preserve">bezogen auf </w:t>
            </w:r>
            <w:r w:rsidR="00324FFC" w:rsidRPr="002D2FCE">
              <w:rPr>
                <w:rFonts w:ascii="Arial" w:hAnsi="Arial" w:cs="Arial"/>
                <w:sz w:val="24"/>
                <w:szCs w:val="24"/>
              </w:rPr>
              <w:t>ein</w:t>
            </w:r>
            <w:r w:rsidRPr="002D2FCE">
              <w:rPr>
                <w:rFonts w:ascii="Arial" w:hAnsi="Arial" w:cs="Arial"/>
                <w:sz w:val="24"/>
                <w:szCs w:val="24"/>
              </w:rPr>
              <w:t xml:space="preserve"> religiöse</w:t>
            </w:r>
            <w:r w:rsidR="00324FFC" w:rsidRPr="002D2FCE">
              <w:rPr>
                <w:rFonts w:ascii="Arial" w:hAnsi="Arial" w:cs="Arial"/>
                <w:sz w:val="24"/>
                <w:szCs w:val="24"/>
              </w:rPr>
              <w:t>s</w:t>
            </w:r>
            <w:r w:rsidRPr="002D2F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5312" w:rsidRPr="002D2FCE">
              <w:rPr>
                <w:rFonts w:ascii="Arial" w:hAnsi="Arial" w:cs="Arial"/>
                <w:sz w:val="24"/>
                <w:szCs w:val="24"/>
              </w:rPr>
              <w:t>Sozialis</w:t>
            </w:r>
            <w:r w:rsidR="00BC5312" w:rsidRPr="002D2FCE">
              <w:rPr>
                <w:rFonts w:ascii="Arial" w:hAnsi="Arial" w:cs="Arial"/>
                <w:sz w:val="24"/>
                <w:szCs w:val="24"/>
              </w:rPr>
              <w:t>a</w:t>
            </w:r>
            <w:r w:rsidR="00BC5312" w:rsidRPr="002D2FCE">
              <w:rPr>
                <w:rFonts w:ascii="Arial" w:hAnsi="Arial" w:cs="Arial"/>
                <w:sz w:val="24"/>
                <w:szCs w:val="24"/>
              </w:rPr>
              <w:t>t</w:t>
            </w:r>
            <w:r w:rsidRPr="002D2FCE">
              <w:rPr>
                <w:rFonts w:ascii="Arial" w:hAnsi="Arial" w:cs="Arial"/>
                <w:sz w:val="24"/>
                <w:szCs w:val="24"/>
              </w:rPr>
              <w:t>ion</w:t>
            </w:r>
            <w:r w:rsidR="00BC5312" w:rsidRPr="002D2FCE">
              <w:rPr>
                <w:rFonts w:ascii="Arial" w:hAnsi="Arial" w:cs="Arial"/>
                <w:sz w:val="24"/>
                <w:szCs w:val="24"/>
              </w:rPr>
              <w:t>smodell</w:t>
            </w:r>
            <w:r w:rsidR="0040753B" w:rsidRPr="002D2F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9" w:type="dxa"/>
          </w:tcPr>
          <w:p w:rsidR="0011380F" w:rsidRDefault="0011380F" w:rsidP="002D2FCE">
            <w:pPr>
              <w:pStyle w:val="Listenabsatz"/>
              <w:spacing w:before="120" w:after="120" w:line="360" w:lineRule="auto"/>
              <w:ind w:left="193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11380F">
              <w:rPr>
                <w:rFonts w:ascii="Arial" w:hAnsi="Arial" w:cs="Arial"/>
                <w:i/>
                <w:sz w:val="24"/>
                <w:szCs w:val="24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</w:p>
          <w:p w:rsidR="0011380F" w:rsidRDefault="0011380F" w:rsidP="002D2FCE">
            <w:pPr>
              <w:pStyle w:val="Listenabsatz"/>
              <w:spacing w:before="120" w:after="120" w:line="36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Zur Bearbeitung der biblischen Gottesvorstellungen kann</w:t>
            </w:r>
          </w:p>
          <w:p w:rsidR="00C57FB4" w:rsidRPr="0054748B" w:rsidRDefault="000C076C" w:rsidP="002D2FCE">
            <w:pPr>
              <w:pStyle w:val="Listenabsatz"/>
              <w:spacing w:before="120" w:after="120" w:line="36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M02</w:t>
            </w:r>
            <w:r w:rsidR="0011380F" w:rsidRPr="0054748B">
              <w:rPr>
                <w:rFonts w:ascii="Arial" w:hAnsi="Arial" w:cs="Arial"/>
                <w:sz w:val="24"/>
                <w:szCs w:val="24"/>
              </w:rPr>
              <w:t>a</w:t>
            </w:r>
            <w:r w:rsidR="00324FFC" w:rsidRPr="0054748B">
              <w:rPr>
                <w:rFonts w:ascii="Arial" w:hAnsi="Arial" w:cs="Arial"/>
                <w:sz w:val="24"/>
                <w:szCs w:val="24"/>
              </w:rPr>
              <w:t>_G</w:t>
            </w:r>
            <w:r w:rsidRPr="0054748B">
              <w:rPr>
                <w:rFonts w:ascii="Arial" w:hAnsi="Arial" w:cs="Arial"/>
                <w:sz w:val="24"/>
                <w:szCs w:val="24"/>
              </w:rPr>
              <w:t>ottes</w:t>
            </w:r>
            <w:r w:rsidR="00C0480C" w:rsidRPr="0054748B">
              <w:rPr>
                <w:rFonts w:ascii="Arial" w:hAnsi="Arial" w:cs="Arial"/>
                <w:sz w:val="24"/>
                <w:szCs w:val="24"/>
              </w:rPr>
              <w:t>vorstellu</w:t>
            </w:r>
            <w:r w:rsidR="00324FFC" w:rsidRPr="0054748B">
              <w:rPr>
                <w:rFonts w:ascii="Arial" w:hAnsi="Arial" w:cs="Arial"/>
                <w:sz w:val="24"/>
                <w:szCs w:val="24"/>
              </w:rPr>
              <w:t>ngen</w:t>
            </w:r>
          </w:p>
          <w:p w:rsidR="0011380F" w:rsidRPr="0054748B" w:rsidRDefault="0011380F" w:rsidP="002D2FCE">
            <w:pPr>
              <w:pStyle w:val="Listenabsatz"/>
              <w:spacing w:before="120" w:after="120" w:line="36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und</w:t>
            </w:r>
            <w:r w:rsidR="002D2FCE" w:rsidRPr="005474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48B">
              <w:rPr>
                <w:rFonts w:ascii="Arial" w:hAnsi="Arial" w:cs="Arial"/>
                <w:sz w:val="24"/>
                <w:szCs w:val="24"/>
              </w:rPr>
              <w:t>/</w:t>
            </w:r>
            <w:r w:rsidR="002D2FCE" w:rsidRPr="005474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48B">
              <w:rPr>
                <w:rFonts w:ascii="Arial" w:hAnsi="Arial" w:cs="Arial"/>
                <w:sz w:val="24"/>
                <w:szCs w:val="24"/>
              </w:rPr>
              <w:t>oder</w:t>
            </w:r>
          </w:p>
          <w:p w:rsidR="0011380F" w:rsidRPr="0054748B" w:rsidRDefault="00324FFC" w:rsidP="0054748B">
            <w:pPr>
              <w:pStyle w:val="Listenabsatz"/>
              <w:spacing w:before="120" w:after="120" w:line="24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M02b_Biblische_</w:t>
            </w:r>
            <w:r w:rsidR="0011380F" w:rsidRPr="0054748B">
              <w:rPr>
                <w:rFonts w:ascii="Arial" w:hAnsi="Arial" w:cs="Arial"/>
                <w:sz w:val="24"/>
                <w:szCs w:val="24"/>
              </w:rPr>
              <w:t>Gottes</w:t>
            </w:r>
            <w:r w:rsidR="0054748B">
              <w:rPr>
                <w:rFonts w:ascii="Arial" w:hAnsi="Arial" w:cs="Arial"/>
                <w:sz w:val="24"/>
                <w:szCs w:val="24"/>
              </w:rPr>
              <w:t>-</w:t>
            </w:r>
            <w:r w:rsidRPr="0054748B">
              <w:rPr>
                <w:rFonts w:ascii="Arial" w:hAnsi="Arial" w:cs="Arial"/>
                <w:sz w:val="24"/>
                <w:szCs w:val="24"/>
              </w:rPr>
              <w:t>vorstellungen</w:t>
            </w:r>
          </w:p>
          <w:p w:rsidR="0054748B" w:rsidRDefault="0011380F" w:rsidP="0054748B">
            <w:pPr>
              <w:pStyle w:val="Listenabsatz"/>
              <w:spacing w:before="120" w:after="120" w:line="24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M02b_Biblische</w:t>
            </w:r>
            <w:r w:rsidR="00324FFC" w:rsidRPr="0054748B">
              <w:rPr>
                <w:rFonts w:ascii="Arial" w:hAnsi="Arial" w:cs="Arial"/>
                <w:sz w:val="24"/>
                <w:szCs w:val="24"/>
              </w:rPr>
              <w:t>_</w:t>
            </w:r>
            <w:r w:rsidRPr="0054748B">
              <w:rPr>
                <w:rFonts w:ascii="Arial" w:hAnsi="Arial" w:cs="Arial"/>
                <w:sz w:val="24"/>
                <w:szCs w:val="24"/>
              </w:rPr>
              <w:t>Gottes</w:t>
            </w:r>
            <w:r w:rsidR="00BA03A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1380F" w:rsidRPr="0054748B" w:rsidRDefault="00324FFC" w:rsidP="0054748B">
            <w:pPr>
              <w:pStyle w:val="Listenabsatz"/>
              <w:spacing w:before="120" w:after="120" w:line="24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748B">
              <w:rPr>
                <w:rFonts w:ascii="Arial" w:hAnsi="Arial" w:cs="Arial"/>
                <w:sz w:val="24"/>
                <w:szCs w:val="24"/>
              </w:rPr>
              <w:t>vorstellungen_</w:t>
            </w:r>
            <w:r w:rsidR="0011380F" w:rsidRPr="0054748B">
              <w:rPr>
                <w:rFonts w:ascii="Arial" w:hAnsi="Arial" w:cs="Arial"/>
                <w:sz w:val="24"/>
                <w:szCs w:val="24"/>
              </w:rPr>
              <w:t>Erwartungshorizont</w:t>
            </w:r>
            <w:proofErr w:type="spellEnd"/>
          </w:p>
          <w:p w:rsidR="0054748B" w:rsidRDefault="0054748B" w:rsidP="002D2FCE">
            <w:pPr>
              <w:pStyle w:val="Listenabsatz"/>
              <w:spacing w:before="120" w:after="120" w:line="36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</w:p>
          <w:p w:rsidR="000C076C" w:rsidRPr="0054748B" w:rsidRDefault="0011380F" w:rsidP="002D2FCE">
            <w:pPr>
              <w:pStyle w:val="Listenabsatz"/>
              <w:spacing w:before="120" w:after="120" w:line="36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eingesetzt werden.</w:t>
            </w:r>
          </w:p>
          <w:p w:rsidR="000C076C" w:rsidRPr="0054748B" w:rsidRDefault="000C076C" w:rsidP="002D2FCE">
            <w:pPr>
              <w:pStyle w:val="Listenabsatz"/>
              <w:spacing w:before="120" w:after="120" w:line="36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</w:p>
          <w:p w:rsidR="002D2FCE" w:rsidRPr="0054748B" w:rsidRDefault="000C076C" w:rsidP="0054748B">
            <w:pPr>
              <w:spacing w:before="120" w:after="120" w:line="240" w:lineRule="auto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M03_Religiöse</w:t>
            </w:r>
            <w:r w:rsidR="00324FFC" w:rsidRPr="0054748B">
              <w:rPr>
                <w:rFonts w:ascii="Arial" w:hAnsi="Arial" w:cs="Arial"/>
                <w:sz w:val="24"/>
                <w:szCs w:val="24"/>
              </w:rPr>
              <w:t>_</w:t>
            </w:r>
            <w:r w:rsidRPr="0054748B">
              <w:rPr>
                <w:rFonts w:ascii="Arial" w:hAnsi="Arial" w:cs="Arial"/>
                <w:sz w:val="24"/>
                <w:szCs w:val="24"/>
              </w:rPr>
              <w:t>Vorstellung</w:t>
            </w:r>
            <w:r w:rsidR="00324FFC" w:rsidRPr="0054748B">
              <w:rPr>
                <w:rFonts w:ascii="Arial" w:hAnsi="Arial" w:cs="Arial"/>
                <w:sz w:val="24"/>
                <w:szCs w:val="24"/>
              </w:rPr>
              <w:t>en_</w:t>
            </w:r>
          </w:p>
          <w:p w:rsidR="000C076C" w:rsidRPr="002D2FCE" w:rsidRDefault="000C076C" w:rsidP="0054748B">
            <w:pPr>
              <w:spacing w:before="120" w:after="120" w:line="240" w:lineRule="auto"/>
              <w:ind w:left="193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sz w:val="24"/>
                <w:szCs w:val="24"/>
              </w:rPr>
              <w:t>Piaget</w:t>
            </w:r>
          </w:p>
        </w:tc>
      </w:tr>
      <w:tr w:rsidR="009D6B0C" w:rsidRPr="00D7094E" w:rsidTr="002D2FCE">
        <w:trPr>
          <w:trHeight w:val="567"/>
        </w:trPr>
        <w:tc>
          <w:tcPr>
            <w:tcW w:w="2344" w:type="dxa"/>
            <w:vAlign w:val="center"/>
          </w:tcPr>
          <w:p w:rsidR="001667B9" w:rsidRPr="0054748B" w:rsidRDefault="001667B9" w:rsidP="002D2FCE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Ausführen</w:t>
            </w:r>
          </w:p>
        </w:tc>
        <w:tc>
          <w:tcPr>
            <w:tcW w:w="3025" w:type="dxa"/>
          </w:tcPr>
          <w:p w:rsidR="000146DE" w:rsidRPr="0054748B" w:rsidRDefault="00A07EDB" w:rsidP="002D2FCE">
            <w:pPr>
              <w:spacing w:before="120" w:after="120" w:line="360" w:lineRule="auto"/>
              <w:ind w:left="242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Die Schülerinnen und Schüler</w:t>
            </w:r>
            <w:r w:rsidR="00B35F93" w:rsidRPr="0054748B">
              <w:rPr>
                <w:rFonts w:ascii="Arial" w:hAnsi="Arial" w:cs="Arial"/>
              </w:rPr>
              <w:t xml:space="preserve"> untersuchen </w:t>
            </w:r>
            <w:r w:rsidR="009115CC" w:rsidRPr="0054748B">
              <w:rPr>
                <w:rFonts w:ascii="Arial" w:hAnsi="Arial" w:cs="Arial"/>
              </w:rPr>
              <w:t>in Partner</w:t>
            </w:r>
            <w:r w:rsidR="002D2FCE" w:rsidRPr="0054748B">
              <w:rPr>
                <w:rFonts w:ascii="Arial" w:hAnsi="Arial" w:cs="Arial"/>
              </w:rPr>
              <w:t>- bzw. Gruppen</w:t>
            </w:r>
            <w:r w:rsidR="009115CC" w:rsidRPr="0054748B">
              <w:rPr>
                <w:rFonts w:ascii="Arial" w:hAnsi="Arial" w:cs="Arial"/>
              </w:rPr>
              <w:t>a</w:t>
            </w:r>
            <w:r w:rsidR="009115CC" w:rsidRPr="0054748B">
              <w:rPr>
                <w:rFonts w:ascii="Arial" w:hAnsi="Arial" w:cs="Arial"/>
              </w:rPr>
              <w:t>r</w:t>
            </w:r>
            <w:r w:rsidR="009115CC" w:rsidRPr="0054748B">
              <w:rPr>
                <w:rFonts w:ascii="Arial" w:hAnsi="Arial" w:cs="Arial"/>
              </w:rPr>
              <w:lastRenderedPageBreak/>
              <w:t xml:space="preserve">beit </w:t>
            </w:r>
            <w:r w:rsidR="00B35F93" w:rsidRPr="0054748B">
              <w:rPr>
                <w:rFonts w:ascii="Arial" w:hAnsi="Arial" w:cs="Arial"/>
              </w:rPr>
              <w:t>Kinderbücher in B</w:t>
            </w:r>
            <w:r w:rsidR="00B35F93" w:rsidRPr="0054748B">
              <w:rPr>
                <w:rFonts w:ascii="Arial" w:hAnsi="Arial" w:cs="Arial"/>
              </w:rPr>
              <w:t>e</w:t>
            </w:r>
            <w:r w:rsidR="00B35F93" w:rsidRPr="0054748B">
              <w:rPr>
                <w:rFonts w:ascii="Arial" w:hAnsi="Arial" w:cs="Arial"/>
              </w:rPr>
              <w:t>zug auf die dargestellten Gottesvorstellungen. Sie präsentieren ihre Erge</w:t>
            </w:r>
            <w:r w:rsidR="00B35F93" w:rsidRPr="0054748B">
              <w:rPr>
                <w:rFonts w:ascii="Arial" w:hAnsi="Arial" w:cs="Arial"/>
              </w:rPr>
              <w:t>b</w:t>
            </w:r>
            <w:r w:rsidR="00B35F93" w:rsidRPr="0054748B">
              <w:rPr>
                <w:rFonts w:ascii="Arial" w:hAnsi="Arial" w:cs="Arial"/>
              </w:rPr>
              <w:t>nisse in der Klasse.</w:t>
            </w:r>
            <w:r w:rsidRPr="005474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29" w:type="dxa"/>
          </w:tcPr>
          <w:p w:rsidR="00EA01C5" w:rsidRPr="0054748B" w:rsidRDefault="00EA01C5" w:rsidP="002D2FCE">
            <w:pPr>
              <w:spacing w:before="120" w:after="120" w:line="360" w:lineRule="auto"/>
              <w:ind w:left="193"/>
              <w:rPr>
                <w:rFonts w:ascii="Arial" w:hAnsi="Arial" w:cs="Arial"/>
                <w:i/>
                <w:u w:val="single"/>
              </w:rPr>
            </w:pPr>
            <w:r w:rsidRPr="0054748B">
              <w:rPr>
                <w:rFonts w:ascii="Arial" w:hAnsi="Arial" w:cs="Arial"/>
                <w:i/>
                <w:u w:val="single"/>
              </w:rPr>
              <w:lastRenderedPageBreak/>
              <w:t>Hinweis:</w:t>
            </w:r>
          </w:p>
          <w:p w:rsidR="00EA01C5" w:rsidRPr="0054748B" w:rsidRDefault="00EA01C5" w:rsidP="002D2FCE">
            <w:pPr>
              <w:spacing w:before="120" w:after="120" w:line="360" w:lineRule="auto"/>
              <w:ind w:left="193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In</w:t>
            </w:r>
            <w:r w:rsidR="006A6ABB" w:rsidRPr="0054748B">
              <w:rPr>
                <w:rFonts w:ascii="Arial" w:hAnsi="Arial" w:cs="Arial"/>
              </w:rPr>
              <w:t xml:space="preserve"> der Anlage </w:t>
            </w:r>
            <w:r w:rsidR="006A6ABB" w:rsidRPr="0054748B">
              <w:rPr>
                <w:rFonts w:ascii="Arial" w:hAnsi="Arial" w:cs="Arial"/>
                <w:i/>
              </w:rPr>
              <w:t>NI6_Q_</w:t>
            </w:r>
            <w:r w:rsidRPr="0054748B">
              <w:rPr>
                <w:rFonts w:ascii="Arial" w:hAnsi="Arial" w:cs="Arial"/>
                <w:i/>
              </w:rPr>
              <w:t xml:space="preserve">Ein Bild von </w:t>
            </w:r>
            <w:r w:rsidRPr="0054748B">
              <w:rPr>
                <w:rFonts w:ascii="Arial" w:hAnsi="Arial" w:cs="Arial"/>
                <w:i/>
              </w:rPr>
              <w:lastRenderedPageBreak/>
              <w:t>Gott</w:t>
            </w:r>
            <w:r w:rsidR="009115CC" w:rsidRPr="0054748B">
              <w:rPr>
                <w:rFonts w:ascii="Arial" w:hAnsi="Arial" w:cs="Arial"/>
                <w:i/>
              </w:rPr>
              <w:t xml:space="preserve"> </w:t>
            </w:r>
            <w:r w:rsidRPr="0054748B">
              <w:rPr>
                <w:rFonts w:ascii="Arial" w:hAnsi="Arial" w:cs="Arial"/>
              </w:rPr>
              <w:t>werden Kinderbücher genannt, die für den Arbeitsauftrag genutzt werden könn</w:t>
            </w:r>
            <w:r w:rsidR="002D2FCE" w:rsidRPr="0054748B">
              <w:rPr>
                <w:rFonts w:ascii="Arial" w:hAnsi="Arial" w:cs="Arial"/>
              </w:rPr>
              <w:t>t</w:t>
            </w:r>
            <w:r w:rsidRPr="0054748B">
              <w:rPr>
                <w:rFonts w:ascii="Arial" w:hAnsi="Arial" w:cs="Arial"/>
              </w:rPr>
              <w:t>en</w:t>
            </w:r>
            <w:r w:rsidR="00A905BB" w:rsidRPr="0054748B">
              <w:rPr>
                <w:rFonts w:ascii="Arial" w:hAnsi="Arial" w:cs="Arial"/>
              </w:rPr>
              <w:t>.</w:t>
            </w:r>
          </w:p>
          <w:p w:rsidR="000C076C" w:rsidRPr="0054748B" w:rsidRDefault="00EA01C5" w:rsidP="0054748B">
            <w:pPr>
              <w:spacing w:before="120" w:after="120" w:line="240" w:lineRule="auto"/>
              <w:ind w:left="193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M04_Arbeitsauftrag</w:t>
            </w:r>
            <w:r w:rsidR="002D2FCE" w:rsidRPr="0054748B">
              <w:rPr>
                <w:rFonts w:ascii="Arial" w:hAnsi="Arial" w:cs="Arial"/>
              </w:rPr>
              <w:t>_Kinderbuch</w:t>
            </w:r>
            <w:r w:rsidR="0054748B">
              <w:rPr>
                <w:rFonts w:ascii="Arial" w:hAnsi="Arial" w:cs="Arial"/>
              </w:rPr>
              <w:t>-</w:t>
            </w:r>
            <w:r w:rsidR="002D2FCE" w:rsidRPr="0054748B">
              <w:rPr>
                <w:rFonts w:ascii="Arial" w:hAnsi="Arial" w:cs="Arial"/>
              </w:rPr>
              <w:t>analyse</w:t>
            </w:r>
          </w:p>
        </w:tc>
      </w:tr>
      <w:tr w:rsidR="009D6B0C" w:rsidRPr="00D7094E" w:rsidTr="002D2FCE">
        <w:trPr>
          <w:trHeight w:val="567"/>
        </w:trPr>
        <w:tc>
          <w:tcPr>
            <w:tcW w:w="2344" w:type="dxa"/>
            <w:vAlign w:val="center"/>
          </w:tcPr>
          <w:p w:rsidR="001667B9" w:rsidRPr="0054748B" w:rsidRDefault="001667B9" w:rsidP="002D2FCE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lastRenderedPageBreak/>
              <w:t>Kontrollieren, Bewerten</w:t>
            </w:r>
          </w:p>
        </w:tc>
        <w:tc>
          <w:tcPr>
            <w:tcW w:w="3025" w:type="dxa"/>
          </w:tcPr>
          <w:p w:rsidR="00DD6460" w:rsidRPr="0054748B" w:rsidRDefault="00DD6460" w:rsidP="002D2FCE">
            <w:pPr>
              <w:spacing w:before="120" w:after="120" w:line="360" w:lineRule="auto"/>
              <w:ind w:left="242"/>
              <w:rPr>
                <w:rFonts w:ascii="Arial" w:hAnsi="Arial" w:cs="Arial"/>
              </w:rPr>
            </w:pPr>
          </w:p>
          <w:p w:rsidR="001667B9" w:rsidRPr="0054748B" w:rsidRDefault="00436D72" w:rsidP="002D2FCE">
            <w:pPr>
              <w:spacing w:before="120" w:after="120" w:line="360" w:lineRule="auto"/>
              <w:ind w:left="242"/>
              <w:rPr>
                <w:rFonts w:ascii="Arial" w:hAnsi="Arial" w:cs="Arial"/>
                <w:color w:val="FF0000"/>
              </w:rPr>
            </w:pPr>
            <w:r w:rsidRPr="0054748B">
              <w:rPr>
                <w:rFonts w:ascii="Arial" w:hAnsi="Arial" w:cs="Arial"/>
              </w:rPr>
              <w:t>Die Schülerinnen und Schüler beurteilen ihre Handlungsprodukte und die fachliche Richtigkeit der Ergeb</w:t>
            </w:r>
            <w:r w:rsidR="00B35F93" w:rsidRPr="0054748B">
              <w:rPr>
                <w:rFonts w:ascii="Arial" w:hAnsi="Arial" w:cs="Arial"/>
              </w:rPr>
              <w:t>nisse mit Hilfe des Bewertungsbogens.</w:t>
            </w:r>
            <w:r w:rsidR="001667B9" w:rsidRPr="0054748B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129" w:type="dxa"/>
          </w:tcPr>
          <w:p w:rsidR="002D2FCE" w:rsidRPr="0054748B" w:rsidRDefault="002D2FCE" w:rsidP="0054748B">
            <w:pPr>
              <w:spacing w:before="120" w:after="120" w:line="240" w:lineRule="auto"/>
              <w:ind w:left="193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M05_Bewertungsbogen_Präsentation</w:t>
            </w:r>
          </w:p>
          <w:p w:rsidR="002D2FCE" w:rsidRPr="0054748B" w:rsidRDefault="002D2FCE" w:rsidP="002D2FCE">
            <w:pPr>
              <w:spacing w:before="120" w:after="120" w:line="360" w:lineRule="auto"/>
              <w:ind w:left="193"/>
              <w:rPr>
                <w:rFonts w:ascii="Arial" w:hAnsi="Arial" w:cs="Arial"/>
                <w:b/>
              </w:rPr>
            </w:pPr>
          </w:p>
          <w:p w:rsidR="00B35F93" w:rsidRPr="0054748B" w:rsidRDefault="002D2FCE" w:rsidP="002D2FCE">
            <w:pPr>
              <w:spacing w:before="120" w:after="120" w:line="360" w:lineRule="auto"/>
              <w:ind w:left="193"/>
              <w:rPr>
                <w:rFonts w:ascii="Arial" w:hAnsi="Arial" w:cs="Arial"/>
                <w:i/>
                <w:u w:val="single"/>
              </w:rPr>
            </w:pPr>
            <w:r w:rsidRPr="0054748B">
              <w:rPr>
                <w:rFonts w:ascii="Arial" w:hAnsi="Arial" w:cs="Arial"/>
                <w:i/>
                <w:u w:val="single"/>
              </w:rPr>
              <w:t>Hinweis:</w:t>
            </w:r>
          </w:p>
          <w:p w:rsidR="00F31C5A" w:rsidRPr="0054748B" w:rsidRDefault="002D2FCE" w:rsidP="0054748B">
            <w:pPr>
              <w:spacing w:before="120" w:after="120" w:line="360" w:lineRule="auto"/>
              <w:ind w:left="193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Der Bewertungsbogen mit den B</w:t>
            </w:r>
            <w:r w:rsidRPr="0054748B">
              <w:rPr>
                <w:rFonts w:ascii="Arial" w:hAnsi="Arial" w:cs="Arial"/>
              </w:rPr>
              <w:t>e</w:t>
            </w:r>
            <w:r w:rsidRPr="0054748B">
              <w:rPr>
                <w:rFonts w:ascii="Arial" w:hAnsi="Arial" w:cs="Arial"/>
              </w:rPr>
              <w:t>wertungskriterien sollte den Schül</w:t>
            </w:r>
            <w:r w:rsidRPr="0054748B">
              <w:rPr>
                <w:rFonts w:ascii="Arial" w:hAnsi="Arial" w:cs="Arial"/>
              </w:rPr>
              <w:t>e</w:t>
            </w:r>
            <w:r w:rsidRPr="0054748B">
              <w:rPr>
                <w:rFonts w:ascii="Arial" w:hAnsi="Arial" w:cs="Arial"/>
              </w:rPr>
              <w:t>rinnen und Schülern im Vorfeld der Partner- oder Gruppenarbeit b</w:t>
            </w:r>
            <w:r w:rsidRPr="0054748B">
              <w:rPr>
                <w:rFonts w:ascii="Arial" w:hAnsi="Arial" w:cs="Arial"/>
              </w:rPr>
              <w:t>e</w:t>
            </w:r>
            <w:r w:rsidRPr="0054748B">
              <w:rPr>
                <w:rFonts w:ascii="Arial" w:hAnsi="Arial" w:cs="Arial"/>
              </w:rPr>
              <w:t xml:space="preserve">kanntgegeben werden. </w:t>
            </w:r>
          </w:p>
        </w:tc>
      </w:tr>
      <w:tr w:rsidR="009D6B0C" w:rsidRPr="00D7094E" w:rsidTr="002D2FCE">
        <w:trPr>
          <w:trHeight w:val="567"/>
        </w:trPr>
        <w:tc>
          <w:tcPr>
            <w:tcW w:w="2344" w:type="dxa"/>
            <w:vAlign w:val="center"/>
          </w:tcPr>
          <w:p w:rsidR="001667B9" w:rsidRPr="0054748B" w:rsidRDefault="001667B9" w:rsidP="002D2FCE">
            <w:pPr>
              <w:spacing w:before="120" w:after="120" w:line="360" w:lineRule="auto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 w:rsidRPr="0054748B">
              <w:rPr>
                <w:rFonts w:ascii="Arial" w:hAnsi="Arial" w:cs="Arial"/>
                <w:b/>
                <w:sz w:val="24"/>
                <w:szCs w:val="24"/>
              </w:rPr>
              <w:t>Reflektieren</w:t>
            </w:r>
          </w:p>
        </w:tc>
        <w:tc>
          <w:tcPr>
            <w:tcW w:w="3025" w:type="dxa"/>
          </w:tcPr>
          <w:p w:rsidR="009115CC" w:rsidRPr="0054748B" w:rsidRDefault="009115CC" w:rsidP="002D2FCE">
            <w:pPr>
              <w:spacing w:before="120" w:after="120" w:line="360" w:lineRule="auto"/>
              <w:ind w:left="242"/>
              <w:rPr>
                <w:rFonts w:ascii="Arial" w:hAnsi="Arial" w:cs="Arial"/>
              </w:rPr>
            </w:pPr>
          </w:p>
          <w:p w:rsidR="001667B9" w:rsidRPr="0054748B" w:rsidRDefault="00436D72" w:rsidP="00DD6460">
            <w:pPr>
              <w:spacing w:before="120" w:after="120" w:line="360" w:lineRule="auto"/>
              <w:ind w:left="242"/>
              <w:rPr>
                <w:rFonts w:ascii="Arial" w:hAnsi="Arial" w:cs="Arial"/>
                <w:color w:val="FF0000"/>
              </w:rPr>
            </w:pPr>
            <w:r w:rsidRPr="0054748B">
              <w:rPr>
                <w:rFonts w:ascii="Arial" w:hAnsi="Arial" w:cs="Arial"/>
              </w:rPr>
              <w:t>Die Schülerinnen und Schüler e</w:t>
            </w:r>
            <w:r w:rsidR="001667B9" w:rsidRPr="0054748B">
              <w:rPr>
                <w:rFonts w:ascii="Arial" w:hAnsi="Arial" w:cs="Arial"/>
              </w:rPr>
              <w:t>valu</w:t>
            </w:r>
            <w:r w:rsidRPr="0054748B">
              <w:rPr>
                <w:rFonts w:ascii="Arial" w:hAnsi="Arial" w:cs="Arial"/>
              </w:rPr>
              <w:t>ieren</w:t>
            </w:r>
            <w:r w:rsidR="001667B9" w:rsidRPr="0054748B">
              <w:rPr>
                <w:rFonts w:ascii="Arial" w:hAnsi="Arial" w:cs="Arial"/>
              </w:rPr>
              <w:t xml:space="preserve"> de</w:t>
            </w:r>
            <w:r w:rsidR="00FC7052" w:rsidRPr="0054748B">
              <w:rPr>
                <w:rFonts w:ascii="Arial" w:hAnsi="Arial" w:cs="Arial"/>
              </w:rPr>
              <w:t>n Lernpro</w:t>
            </w:r>
            <w:r w:rsidR="00DD6460" w:rsidRPr="0054748B">
              <w:rPr>
                <w:rFonts w:ascii="Arial" w:hAnsi="Arial" w:cs="Arial"/>
              </w:rPr>
              <w:t>zess, in</w:t>
            </w:r>
            <w:r w:rsidR="00FC7052" w:rsidRPr="0054748B">
              <w:rPr>
                <w:rFonts w:ascii="Arial" w:hAnsi="Arial" w:cs="Arial"/>
              </w:rPr>
              <w:t>dem auf die modifizierte Au</w:t>
            </w:r>
            <w:r w:rsidR="00FC7052" w:rsidRPr="0054748B">
              <w:rPr>
                <w:rFonts w:ascii="Arial" w:hAnsi="Arial" w:cs="Arial"/>
              </w:rPr>
              <w:t>s</w:t>
            </w:r>
            <w:r w:rsidR="00FC7052" w:rsidRPr="0054748B">
              <w:rPr>
                <w:rFonts w:ascii="Arial" w:hAnsi="Arial" w:cs="Arial"/>
              </w:rPr>
              <w:t>gangssituation Bezug g</w:t>
            </w:r>
            <w:r w:rsidR="00FC7052" w:rsidRPr="0054748B">
              <w:rPr>
                <w:rFonts w:ascii="Arial" w:hAnsi="Arial" w:cs="Arial"/>
              </w:rPr>
              <w:t>e</w:t>
            </w:r>
            <w:r w:rsidR="00FC7052" w:rsidRPr="0054748B">
              <w:rPr>
                <w:rFonts w:ascii="Arial" w:hAnsi="Arial" w:cs="Arial"/>
              </w:rPr>
              <w:t>nommen wird</w:t>
            </w:r>
            <w:r w:rsidR="00DD6460" w:rsidRPr="0054748B">
              <w:rPr>
                <w:rFonts w:ascii="Arial" w:hAnsi="Arial" w:cs="Arial"/>
              </w:rPr>
              <w:t>.</w:t>
            </w:r>
          </w:p>
        </w:tc>
        <w:tc>
          <w:tcPr>
            <w:tcW w:w="4129" w:type="dxa"/>
          </w:tcPr>
          <w:p w:rsidR="001667B9" w:rsidRPr="0054748B" w:rsidRDefault="00B736AE" w:rsidP="002D2FCE">
            <w:pPr>
              <w:spacing w:before="120" w:after="120" w:line="360" w:lineRule="auto"/>
              <w:ind w:left="193"/>
              <w:rPr>
                <w:rFonts w:ascii="Arial" w:hAnsi="Arial" w:cs="Arial"/>
                <w:i/>
                <w:u w:val="single"/>
              </w:rPr>
            </w:pPr>
            <w:r w:rsidRPr="0054748B">
              <w:rPr>
                <w:rFonts w:ascii="Arial" w:hAnsi="Arial" w:cs="Arial"/>
                <w:i/>
                <w:u w:val="single"/>
              </w:rPr>
              <w:t>Hinweis:</w:t>
            </w:r>
          </w:p>
          <w:p w:rsidR="00B736AE" w:rsidRPr="0054748B" w:rsidRDefault="00B736AE" w:rsidP="002D2FCE">
            <w:pPr>
              <w:spacing w:before="120" w:after="120" w:line="360" w:lineRule="auto"/>
              <w:ind w:left="193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 xml:space="preserve">Zur </w:t>
            </w:r>
            <w:r w:rsidR="00FC7052" w:rsidRPr="0054748B">
              <w:rPr>
                <w:rFonts w:ascii="Arial" w:hAnsi="Arial" w:cs="Arial"/>
              </w:rPr>
              <w:t>Bearbeitung kann</w:t>
            </w:r>
            <w:r w:rsidR="00DD6460" w:rsidRPr="0054748B">
              <w:rPr>
                <w:rFonts w:ascii="Arial" w:hAnsi="Arial" w:cs="Arial"/>
              </w:rPr>
              <w:t xml:space="preserve"> </w:t>
            </w:r>
            <w:r w:rsidR="00FC7052" w:rsidRPr="0054748B">
              <w:rPr>
                <w:rFonts w:ascii="Arial" w:hAnsi="Arial" w:cs="Arial"/>
              </w:rPr>
              <w:t>/</w:t>
            </w:r>
            <w:r w:rsidR="00DD6460" w:rsidRPr="0054748B">
              <w:rPr>
                <w:rFonts w:ascii="Arial" w:hAnsi="Arial" w:cs="Arial"/>
              </w:rPr>
              <w:t xml:space="preserve"> </w:t>
            </w:r>
            <w:r w:rsidR="00FC7052" w:rsidRPr="0054748B">
              <w:rPr>
                <w:rFonts w:ascii="Arial" w:hAnsi="Arial" w:cs="Arial"/>
              </w:rPr>
              <w:t>können</w:t>
            </w:r>
          </w:p>
          <w:p w:rsidR="000C076C" w:rsidRPr="0054748B" w:rsidRDefault="00EA01C5" w:rsidP="002D2FCE">
            <w:pPr>
              <w:spacing w:before="120" w:after="120" w:line="360" w:lineRule="auto"/>
              <w:ind w:left="193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M06</w:t>
            </w:r>
            <w:r w:rsidR="00B44944" w:rsidRPr="0054748B">
              <w:rPr>
                <w:rFonts w:ascii="Arial" w:hAnsi="Arial" w:cs="Arial"/>
              </w:rPr>
              <w:t>a</w:t>
            </w:r>
            <w:r w:rsidR="00B736AE" w:rsidRPr="0054748B">
              <w:rPr>
                <w:rFonts w:ascii="Arial" w:hAnsi="Arial" w:cs="Arial"/>
              </w:rPr>
              <w:t>_Gottesvorstellung</w:t>
            </w:r>
            <w:r w:rsidR="00DD6460" w:rsidRPr="0054748B">
              <w:rPr>
                <w:rFonts w:ascii="Arial" w:hAnsi="Arial" w:cs="Arial"/>
              </w:rPr>
              <w:t>_</w:t>
            </w:r>
            <w:r w:rsidR="00F31C5A" w:rsidRPr="0054748B">
              <w:rPr>
                <w:rFonts w:ascii="Arial" w:hAnsi="Arial" w:cs="Arial"/>
              </w:rPr>
              <w:t>Anton</w:t>
            </w:r>
          </w:p>
          <w:p w:rsidR="00FC7052" w:rsidRPr="0054748B" w:rsidRDefault="00FC7052" w:rsidP="002D2FCE">
            <w:pPr>
              <w:spacing w:before="120" w:after="120" w:line="360" w:lineRule="auto"/>
              <w:ind w:left="193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und</w:t>
            </w:r>
            <w:r w:rsidR="00DD6460" w:rsidRPr="0054748B">
              <w:rPr>
                <w:rFonts w:ascii="Arial" w:hAnsi="Arial" w:cs="Arial"/>
              </w:rPr>
              <w:t xml:space="preserve"> </w:t>
            </w:r>
            <w:r w:rsidRPr="0054748B">
              <w:rPr>
                <w:rFonts w:ascii="Arial" w:hAnsi="Arial" w:cs="Arial"/>
              </w:rPr>
              <w:t>/</w:t>
            </w:r>
            <w:r w:rsidR="00DD6460" w:rsidRPr="0054748B">
              <w:rPr>
                <w:rFonts w:ascii="Arial" w:hAnsi="Arial" w:cs="Arial"/>
              </w:rPr>
              <w:t xml:space="preserve"> </w:t>
            </w:r>
            <w:r w:rsidRPr="0054748B">
              <w:rPr>
                <w:rFonts w:ascii="Arial" w:hAnsi="Arial" w:cs="Arial"/>
              </w:rPr>
              <w:t>oder</w:t>
            </w:r>
          </w:p>
          <w:p w:rsidR="00B44944" w:rsidRPr="0054748B" w:rsidRDefault="00EA01C5" w:rsidP="002D2FCE">
            <w:pPr>
              <w:spacing w:before="120" w:after="120" w:line="360" w:lineRule="auto"/>
              <w:ind w:left="193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M06</w:t>
            </w:r>
            <w:r w:rsidR="00DD6460" w:rsidRPr="0054748B">
              <w:rPr>
                <w:rFonts w:ascii="Arial" w:hAnsi="Arial" w:cs="Arial"/>
              </w:rPr>
              <w:t>b_Gottesvorstellung_</w:t>
            </w:r>
            <w:r w:rsidR="00B44944" w:rsidRPr="0054748B">
              <w:rPr>
                <w:rFonts w:ascii="Arial" w:hAnsi="Arial" w:cs="Arial"/>
              </w:rPr>
              <w:t>Anton</w:t>
            </w:r>
          </w:p>
          <w:p w:rsidR="00FC7052" w:rsidRPr="0054748B" w:rsidRDefault="00FC7052" w:rsidP="002D2FCE">
            <w:pPr>
              <w:spacing w:before="120" w:after="120" w:line="360" w:lineRule="auto"/>
              <w:ind w:left="193"/>
              <w:rPr>
                <w:rFonts w:ascii="Arial" w:hAnsi="Arial" w:cs="Arial"/>
              </w:rPr>
            </w:pPr>
            <w:r w:rsidRPr="0054748B">
              <w:rPr>
                <w:rFonts w:ascii="Arial" w:hAnsi="Arial" w:cs="Arial"/>
              </w:rPr>
              <w:t>genutzt werden.</w:t>
            </w:r>
          </w:p>
        </w:tc>
      </w:tr>
    </w:tbl>
    <w:p w:rsidR="008136EA" w:rsidRPr="000772B6" w:rsidRDefault="008136EA" w:rsidP="007A46AF">
      <w:pPr>
        <w:pStyle w:val="Listenabsatz1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sectPr w:rsidR="008136EA" w:rsidRPr="000772B6" w:rsidSect="00324FFC">
      <w:pgSz w:w="11906" w:h="16838" w:code="9"/>
      <w:pgMar w:top="1418" w:right="1418" w:bottom="170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DC" w:rsidRDefault="00CA72DC" w:rsidP="00562552">
      <w:pPr>
        <w:spacing w:after="0" w:line="240" w:lineRule="auto"/>
      </w:pPr>
      <w:r>
        <w:separator/>
      </w:r>
    </w:p>
  </w:endnote>
  <w:endnote w:type="continuationSeparator" w:id="0">
    <w:p w:rsidR="00CA72DC" w:rsidRDefault="00CA72DC" w:rsidP="0056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DC" w:rsidRDefault="00CA72DC" w:rsidP="00562552">
      <w:pPr>
        <w:spacing w:after="0" w:line="240" w:lineRule="auto"/>
      </w:pPr>
      <w:r>
        <w:separator/>
      </w:r>
    </w:p>
  </w:footnote>
  <w:footnote w:type="continuationSeparator" w:id="0">
    <w:p w:rsidR="00CA72DC" w:rsidRDefault="00CA72DC" w:rsidP="0056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71A"/>
    <w:multiLevelType w:val="hybridMultilevel"/>
    <w:tmpl w:val="20A23D5E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EE77494"/>
    <w:multiLevelType w:val="hybridMultilevel"/>
    <w:tmpl w:val="5F526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B5CF7"/>
    <w:multiLevelType w:val="hybridMultilevel"/>
    <w:tmpl w:val="A4E68F18"/>
    <w:lvl w:ilvl="0" w:tplc="AFD870F4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4B2131D"/>
    <w:multiLevelType w:val="hybridMultilevel"/>
    <w:tmpl w:val="DB5E41C4"/>
    <w:lvl w:ilvl="0" w:tplc="5E6A7F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1" w:hanging="360"/>
      </w:pPr>
    </w:lvl>
    <w:lvl w:ilvl="2" w:tplc="0407001B" w:tentative="1">
      <w:start w:val="1"/>
      <w:numFmt w:val="lowerRoman"/>
      <w:lvlText w:val="%3."/>
      <w:lvlJc w:val="right"/>
      <w:pPr>
        <w:ind w:left="2151" w:hanging="180"/>
      </w:pPr>
    </w:lvl>
    <w:lvl w:ilvl="3" w:tplc="0407000F" w:tentative="1">
      <w:start w:val="1"/>
      <w:numFmt w:val="decimal"/>
      <w:lvlText w:val="%4."/>
      <w:lvlJc w:val="left"/>
      <w:pPr>
        <w:ind w:left="2871" w:hanging="360"/>
      </w:pPr>
    </w:lvl>
    <w:lvl w:ilvl="4" w:tplc="04070019" w:tentative="1">
      <w:start w:val="1"/>
      <w:numFmt w:val="lowerLetter"/>
      <w:lvlText w:val="%5."/>
      <w:lvlJc w:val="left"/>
      <w:pPr>
        <w:ind w:left="3591" w:hanging="360"/>
      </w:pPr>
    </w:lvl>
    <w:lvl w:ilvl="5" w:tplc="0407001B" w:tentative="1">
      <w:start w:val="1"/>
      <w:numFmt w:val="lowerRoman"/>
      <w:lvlText w:val="%6."/>
      <w:lvlJc w:val="right"/>
      <w:pPr>
        <w:ind w:left="4311" w:hanging="180"/>
      </w:pPr>
    </w:lvl>
    <w:lvl w:ilvl="6" w:tplc="0407000F" w:tentative="1">
      <w:start w:val="1"/>
      <w:numFmt w:val="decimal"/>
      <w:lvlText w:val="%7."/>
      <w:lvlJc w:val="left"/>
      <w:pPr>
        <w:ind w:left="5031" w:hanging="360"/>
      </w:pPr>
    </w:lvl>
    <w:lvl w:ilvl="7" w:tplc="04070019" w:tentative="1">
      <w:start w:val="1"/>
      <w:numFmt w:val="lowerLetter"/>
      <w:lvlText w:val="%8."/>
      <w:lvlJc w:val="left"/>
      <w:pPr>
        <w:ind w:left="5751" w:hanging="360"/>
      </w:pPr>
    </w:lvl>
    <w:lvl w:ilvl="8" w:tplc="0407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176B141F"/>
    <w:multiLevelType w:val="hybridMultilevel"/>
    <w:tmpl w:val="1BEC7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510"/>
    <w:multiLevelType w:val="hybridMultilevel"/>
    <w:tmpl w:val="DE785C94"/>
    <w:lvl w:ilvl="0" w:tplc="27069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6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AD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5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0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0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0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4B391F"/>
    <w:multiLevelType w:val="hybridMultilevel"/>
    <w:tmpl w:val="254EA15E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31" w:hanging="360"/>
      </w:pPr>
    </w:lvl>
    <w:lvl w:ilvl="2" w:tplc="0407001B" w:tentative="1">
      <w:start w:val="1"/>
      <w:numFmt w:val="lowerRoman"/>
      <w:lvlText w:val="%3."/>
      <w:lvlJc w:val="right"/>
      <w:pPr>
        <w:ind w:left="2151" w:hanging="180"/>
      </w:pPr>
    </w:lvl>
    <w:lvl w:ilvl="3" w:tplc="0407000F" w:tentative="1">
      <w:start w:val="1"/>
      <w:numFmt w:val="decimal"/>
      <w:lvlText w:val="%4."/>
      <w:lvlJc w:val="left"/>
      <w:pPr>
        <w:ind w:left="2871" w:hanging="360"/>
      </w:pPr>
    </w:lvl>
    <w:lvl w:ilvl="4" w:tplc="04070019" w:tentative="1">
      <w:start w:val="1"/>
      <w:numFmt w:val="lowerLetter"/>
      <w:lvlText w:val="%5."/>
      <w:lvlJc w:val="left"/>
      <w:pPr>
        <w:ind w:left="3591" w:hanging="360"/>
      </w:pPr>
    </w:lvl>
    <w:lvl w:ilvl="5" w:tplc="0407001B" w:tentative="1">
      <w:start w:val="1"/>
      <w:numFmt w:val="lowerRoman"/>
      <w:lvlText w:val="%6."/>
      <w:lvlJc w:val="right"/>
      <w:pPr>
        <w:ind w:left="4311" w:hanging="180"/>
      </w:pPr>
    </w:lvl>
    <w:lvl w:ilvl="6" w:tplc="0407000F" w:tentative="1">
      <w:start w:val="1"/>
      <w:numFmt w:val="decimal"/>
      <w:lvlText w:val="%7."/>
      <w:lvlJc w:val="left"/>
      <w:pPr>
        <w:ind w:left="5031" w:hanging="360"/>
      </w:pPr>
    </w:lvl>
    <w:lvl w:ilvl="7" w:tplc="04070019" w:tentative="1">
      <w:start w:val="1"/>
      <w:numFmt w:val="lowerLetter"/>
      <w:lvlText w:val="%8."/>
      <w:lvlJc w:val="left"/>
      <w:pPr>
        <w:ind w:left="5751" w:hanging="360"/>
      </w:pPr>
    </w:lvl>
    <w:lvl w:ilvl="8" w:tplc="0407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7">
    <w:nsid w:val="2CF9193C"/>
    <w:multiLevelType w:val="hybridMultilevel"/>
    <w:tmpl w:val="5B2E50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46DAD"/>
    <w:multiLevelType w:val="hybridMultilevel"/>
    <w:tmpl w:val="83EA09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2573EE"/>
    <w:multiLevelType w:val="hybridMultilevel"/>
    <w:tmpl w:val="F2540C2C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654E86"/>
    <w:multiLevelType w:val="hybridMultilevel"/>
    <w:tmpl w:val="7540A172"/>
    <w:lvl w:ilvl="0" w:tplc="FB9A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C3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0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8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2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0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A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5E31E9"/>
    <w:multiLevelType w:val="hybridMultilevel"/>
    <w:tmpl w:val="B7C21886"/>
    <w:lvl w:ilvl="0" w:tplc="AFD870F4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393B49CD"/>
    <w:multiLevelType w:val="hybridMultilevel"/>
    <w:tmpl w:val="20A22E12"/>
    <w:lvl w:ilvl="0" w:tplc="C150B7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D52D37"/>
    <w:multiLevelType w:val="hybridMultilevel"/>
    <w:tmpl w:val="5540E8CC"/>
    <w:lvl w:ilvl="0" w:tplc="02A02456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4" w:hanging="360"/>
      </w:pPr>
    </w:lvl>
    <w:lvl w:ilvl="2" w:tplc="0407001B" w:tentative="1">
      <w:start w:val="1"/>
      <w:numFmt w:val="lowerRoman"/>
      <w:lvlText w:val="%3."/>
      <w:lvlJc w:val="right"/>
      <w:pPr>
        <w:ind w:left="1994" w:hanging="180"/>
      </w:pPr>
    </w:lvl>
    <w:lvl w:ilvl="3" w:tplc="0407000F" w:tentative="1">
      <w:start w:val="1"/>
      <w:numFmt w:val="decimal"/>
      <w:lvlText w:val="%4."/>
      <w:lvlJc w:val="left"/>
      <w:pPr>
        <w:ind w:left="2714" w:hanging="360"/>
      </w:pPr>
    </w:lvl>
    <w:lvl w:ilvl="4" w:tplc="04070019" w:tentative="1">
      <w:start w:val="1"/>
      <w:numFmt w:val="lowerLetter"/>
      <w:lvlText w:val="%5."/>
      <w:lvlJc w:val="left"/>
      <w:pPr>
        <w:ind w:left="3434" w:hanging="360"/>
      </w:pPr>
    </w:lvl>
    <w:lvl w:ilvl="5" w:tplc="0407001B" w:tentative="1">
      <w:start w:val="1"/>
      <w:numFmt w:val="lowerRoman"/>
      <w:lvlText w:val="%6."/>
      <w:lvlJc w:val="right"/>
      <w:pPr>
        <w:ind w:left="4154" w:hanging="180"/>
      </w:pPr>
    </w:lvl>
    <w:lvl w:ilvl="6" w:tplc="0407000F" w:tentative="1">
      <w:start w:val="1"/>
      <w:numFmt w:val="decimal"/>
      <w:lvlText w:val="%7."/>
      <w:lvlJc w:val="left"/>
      <w:pPr>
        <w:ind w:left="4874" w:hanging="360"/>
      </w:pPr>
    </w:lvl>
    <w:lvl w:ilvl="7" w:tplc="04070019" w:tentative="1">
      <w:start w:val="1"/>
      <w:numFmt w:val="lowerLetter"/>
      <w:lvlText w:val="%8."/>
      <w:lvlJc w:val="left"/>
      <w:pPr>
        <w:ind w:left="5594" w:hanging="360"/>
      </w:pPr>
    </w:lvl>
    <w:lvl w:ilvl="8" w:tplc="0407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4">
    <w:nsid w:val="43B37F35"/>
    <w:multiLevelType w:val="hybridMultilevel"/>
    <w:tmpl w:val="DB5E41C4"/>
    <w:lvl w:ilvl="0" w:tplc="5E6A7F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1" w:hanging="360"/>
      </w:pPr>
    </w:lvl>
    <w:lvl w:ilvl="2" w:tplc="0407001B" w:tentative="1">
      <w:start w:val="1"/>
      <w:numFmt w:val="lowerRoman"/>
      <w:lvlText w:val="%3."/>
      <w:lvlJc w:val="right"/>
      <w:pPr>
        <w:ind w:left="2151" w:hanging="180"/>
      </w:pPr>
    </w:lvl>
    <w:lvl w:ilvl="3" w:tplc="0407000F" w:tentative="1">
      <w:start w:val="1"/>
      <w:numFmt w:val="decimal"/>
      <w:lvlText w:val="%4."/>
      <w:lvlJc w:val="left"/>
      <w:pPr>
        <w:ind w:left="2871" w:hanging="360"/>
      </w:pPr>
    </w:lvl>
    <w:lvl w:ilvl="4" w:tplc="04070019" w:tentative="1">
      <w:start w:val="1"/>
      <w:numFmt w:val="lowerLetter"/>
      <w:lvlText w:val="%5."/>
      <w:lvlJc w:val="left"/>
      <w:pPr>
        <w:ind w:left="3591" w:hanging="360"/>
      </w:pPr>
    </w:lvl>
    <w:lvl w:ilvl="5" w:tplc="0407001B" w:tentative="1">
      <w:start w:val="1"/>
      <w:numFmt w:val="lowerRoman"/>
      <w:lvlText w:val="%6."/>
      <w:lvlJc w:val="right"/>
      <w:pPr>
        <w:ind w:left="4311" w:hanging="180"/>
      </w:pPr>
    </w:lvl>
    <w:lvl w:ilvl="6" w:tplc="0407000F" w:tentative="1">
      <w:start w:val="1"/>
      <w:numFmt w:val="decimal"/>
      <w:lvlText w:val="%7."/>
      <w:lvlJc w:val="left"/>
      <w:pPr>
        <w:ind w:left="5031" w:hanging="360"/>
      </w:pPr>
    </w:lvl>
    <w:lvl w:ilvl="7" w:tplc="04070019" w:tentative="1">
      <w:start w:val="1"/>
      <w:numFmt w:val="lowerLetter"/>
      <w:lvlText w:val="%8."/>
      <w:lvlJc w:val="left"/>
      <w:pPr>
        <w:ind w:left="5751" w:hanging="360"/>
      </w:pPr>
    </w:lvl>
    <w:lvl w:ilvl="8" w:tplc="0407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5">
    <w:nsid w:val="526F4018"/>
    <w:multiLevelType w:val="hybridMultilevel"/>
    <w:tmpl w:val="152EF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FE2"/>
    <w:multiLevelType w:val="hybridMultilevel"/>
    <w:tmpl w:val="7D62B27A"/>
    <w:lvl w:ilvl="0" w:tplc="94BC98B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5E52373A"/>
    <w:multiLevelType w:val="hybridMultilevel"/>
    <w:tmpl w:val="7C08E4DC"/>
    <w:lvl w:ilvl="0" w:tplc="7DBA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0435FD"/>
    <w:multiLevelType w:val="hybridMultilevel"/>
    <w:tmpl w:val="CFBAA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84485"/>
    <w:multiLevelType w:val="hybridMultilevel"/>
    <w:tmpl w:val="AC5CDC8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A77288E"/>
    <w:multiLevelType w:val="hybridMultilevel"/>
    <w:tmpl w:val="F746CDF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192405D"/>
    <w:multiLevelType w:val="hybridMultilevel"/>
    <w:tmpl w:val="96607DBA"/>
    <w:lvl w:ilvl="0" w:tplc="D31A11E4">
      <w:start w:val="1"/>
      <w:numFmt w:val="decimal"/>
      <w:lvlText w:val="%1."/>
      <w:lvlJc w:val="left"/>
      <w:pPr>
        <w:ind w:left="553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2">
    <w:nsid w:val="739620B9"/>
    <w:multiLevelType w:val="hybridMultilevel"/>
    <w:tmpl w:val="DB5E41C4"/>
    <w:lvl w:ilvl="0" w:tplc="5E6A7F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1" w:hanging="360"/>
      </w:pPr>
    </w:lvl>
    <w:lvl w:ilvl="2" w:tplc="0407001B" w:tentative="1">
      <w:start w:val="1"/>
      <w:numFmt w:val="lowerRoman"/>
      <w:lvlText w:val="%3."/>
      <w:lvlJc w:val="right"/>
      <w:pPr>
        <w:ind w:left="2151" w:hanging="180"/>
      </w:pPr>
    </w:lvl>
    <w:lvl w:ilvl="3" w:tplc="0407000F" w:tentative="1">
      <w:start w:val="1"/>
      <w:numFmt w:val="decimal"/>
      <w:lvlText w:val="%4."/>
      <w:lvlJc w:val="left"/>
      <w:pPr>
        <w:ind w:left="2871" w:hanging="360"/>
      </w:pPr>
    </w:lvl>
    <w:lvl w:ilvl="4" w:tplc="04070019" w:tentative="1">
      <w:start w:val="1"/>
      <w:numFmt w:val="lowerLetter"/>
      <w:lvlText w:val="%5."/>
      <w:lvlJc w:val="left"/>
      <w:pPr>
        <w:ind w:left="3591" w:hanging="360"/>
      </w:pPr>
    </w:lvl>
    <w:lvl w:ilvl="5" w:tplc="0407001B" w:tentative="1">
      <w:start w:val="1"/>
      <w:numFmt w:val="lowerRoman"/>
      <w:lvlText w:val="%6."/>
      <w:lvlJc w:val="right"/>
      <w:pPr>
        <w:ind w:left="4311" w:hanging="180"/>
      </w:pPr>
    </w:lvl>
    <w:lvl w:ilvl="6" w:tplc="0407000F" w:tentative="1">
      <w:start w:val="1"/>
      <w:numFmt w:val="decimal"/>
      <w:lvlText w:val="%7."/>
      <w:lvlJc w:val="left"/>
      <w:pPr>
        <w:ind w:left="5031" w:hanging="360"/>
      </w:pPr>
    </w:lvl>
    <w:lvl w:ilvl="7" w:tplc="04070019" w:tentative="1">
      <w:start w:val="1"/>
      <w:numFmt w:val="lowerLetter"/>
      <w:lvlText w:val="%8."/>
      <w:lvlJc w:val="left"/>
      <w:pPr>
        <w:ind w:left="5751" w:hanging="360"/>
      </w:pPr>
    </w:lvl>
    <w:lvl w:ilvl="8" w:tplc="0407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B9E274B"/>
    <w:multiLevelType w:val="hybridMultilevel"/>
    <w:tmpl w:val="56521140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74E02"/>
    <w:multiLevelType w:val="hybridMultilevel"/>
    <w:tmpl w:val="9D2E9EBC"/>
    <w:lvl w:ilvl="0" w:tplc="F9002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A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0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26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A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A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9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3"/>
  </w:num>
  <w:num w:numId="3">
    <w:abstractNumId w:val="24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17"/>
  </w:num>
  <w:num w:numId="11">
    <w:abstractNumId w:val="7"/>
  </w:num>
  <w:num w:numId="12">
    <w:abstractNumId w:val="0"/>
  </w:num>
  <w:num w:numId="13">
    <w:abstractNumId w:val="3"/>
  </w:num>
  <w:num w:numId="14">
    <w:abstractNumId w:val="11"/>
  </w:num>
  <w:num w:numId="15">
    <w:abstractNumId w:val="16"/>
  </w:num>
  <w:num w:numId="16">
    <w:abstractNumId w:val="18"/>
  </w:num>
  <w:num w:numId="17">
    <w:abstractNumId w:val="13"/>
  </w:num>
  <w:num w:numId="18">
    <w:abstractNumId w:val="22"/>
  </w:num>
  <w:num w:numId="19">
    <w:abstractNumId w:val="14"/>
  </w:num>
  <w:num w:numId="20">
    <w:abstractNumId w:val="6"/>
  </w:num>
  <w:num w:numId="21">
    <w:abstractNumId w:val="15"/>
  </w:num>
  <w:num w:numId="22">
    <w:abstractNumId w:val="2"/>
  </w:num>
  <w:num w:numId="23">
    <w:abstractNumId w:val="21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04"/>
    <w:rsid w:val="000110F7"/>
    <w:rsid w:val="00012EC8"/>
    <w:rsid w:val="000146DE"/>
    <w:rsid w:val="0001639E"/>
    <w:rsid w:val="00027E92"/>
    <w:rsid w:val="00045157"/>
    <w:rsid w:val="0006401A"/>
    <w:rsid w:val="0006700A"/>
    <w:rsid w:val="00070D90"/>
    <w:rsid w:val="0007369B"/>
    <w:rsid w:val="000772B6"/>
    <w:rsid w:val="00084CCC"/>
    <w:rsid w:val="00096A57"/>
    <w:rsid w:val="000A28E9"/>
    <w:rsid w:val="000C076C"/>
    <w:rsid w:val="000C62F3"/>
    <w:rsid w:val="000E00F6"/>
    <w:rsid w:val="000E10A6"/>
    <w:rsid w:val="000E3C67"/>
    <w:rsid w:val="000E3F9E"/>
    <w:rsid w:val="000E40C8"/>
    <w:rsid w:val="000E7ADE"/>
    <w:rsid w:val="000F7A77"/>
    <w:rsid w:val="00110D59"/>
    <w:rsid w:val="0011380F"/>
    <w:rsid w:val="00113AF0"/>
    <w:rsid w:val="00113B11"/>
    <w:rsid w:val="00116031"/>
    <w:rsid w:val="00135C28"/>
    <w:rsid w:val="001415DC"/>
    <w:rsid w:val="00145202"/>
    <w:rsid w:val="001667B9"/>
    <w:rsid w:val="00173B2D"/>
    <w:rsid w:val="00175E44"/>
    <w:rsid w:val="001844FC"/>
    <w:rsid w:val="001A3D02"/>
    <w:rsid w:val="001B281A"/>
    <w:rsid w:val="001E5924"/>
    <w:rsid w:val="00201E9E"/>
    <w:rsid w:val="00214758"/>
    <w:rsid w:val="002250E6"/>
    <w:rsid w:val="00233E27"/>
    <w:rsid w:val="002411AC"/>
    <w:rsid w:val="00242AE4"/>
    <w:rsid w:val="002608F6"/>
    <w:rsid w:val="0026381F"/>
    <w:rsid w:val="00287119"/>
    <w:rsid w:val="0029237E"/>
    <w:rsid w:val="002A3223"/>
    <w:rsid w:val="002A6219"/>
    <w:rsid w:val="002A66F9"/>
    <w:rsid w:val="002C1307"/>
    <w:rsid w:val="002D2FCE"/>
    <w:rsid w:val="002D5BF0"/>
    <w:rsid w:val="002D787A"/>
    <w:rsid w:val="002E4A4F"/>
    <w:rsid w:val="0030539D"/>
    <w:rsid w:val="003065CF"/>
    <w:rsid w:val="00307A04"/>
    <w:rsid w:val="0031597B"/>
    <w:rsid w:val="0032164E"/>
    <w:rsid w:val="00324FFC"/>
    <w:rsid w:val="00326340"/>
    <w:rsid w:val="00327B1C"/>
    <w:rsid w:val="0033166C"/>
    <w:rsid w:val="00345D66"/>
    <w:rsid w:val="00355430"/>
    <w:rsid w:val="00375F08"/>
    <w:rsid w:val="003828EE"/>
    <w:rsid w:val="00394BB2"/>
    <w:rsid w:val="003B2F27"/>
    <w:rsid w:val="003C154D"/>
    <w:rsid w:val="003D5C51"/>
    <w:rsid w:val="003E391E"/>
    <w:rsid w:val="003F245A"/>
    <w:rsid w:val="0040753B"/>
    <w:rsid w:val="00430441"/>
    <w:rsid w:val="004309F2"/>
    <w:rsid w:val="00436D72"/>
    <w:rsid w:val="00443C47"/>
    <w:rsid w:val="00463D9C"/>
    <w:rsid w:val="00466114"/>
    <w:rsid w:val="00473B12"/>
    <w:rsid w:val="0048169F"/>
    <w:rsid w:val="00483936"/>
    <w:rsid w:val="004A5020"/>
    <w:rsid w:val="004A5B1C"/>
    <w:rsid w:val="004A6EF8"/>
    <w:rsid w:val="004B437B"/>
    <w:rsid w:val="004D11EA"/>
    <w:rsid w:val="004D6D8B"/>
    <w:rsid w:val="004E0001"/>
    <w:rsid w:val="004E5B12"/>
    <w:rsid w:val="00515578"/>
    <w:rsid w:val="00515818"/>
    <w:rsid w:val="00525111"/>
    <w:rsid w:val="00531361"/>
    <w:rsid w:val="00532D5D"/>
    <w:rsid w:val="005333EF"/>
    <w:rsid w:val="0053483D"/>
    <w:rsid w:val="00535C24"/>
    <w:rsid w:val="0054748B"/>
    <w:rsid w:val="00560E73"/>
    <w:rsid w:val="005624E2"/>
    <w:rsid w:val="00562552"/>
    <w:rsid w:val="00586F7F"/>
    <w:rsid w:val="005872E8"/>
    <w:rsid w:val="005923AE"/>
    <w:rsid w:val="00596AA0"/>
    <w:rsid w:val="005A62CA"/>
    <w:rsid w:val="005B1F64"/>
    <w:rsid w:val="005B2B95"/>
    <w:rsid w:val="005C65EA"/>
    <w:rsid w:val="005E6B0C"/>
    <w:rsid w:val="0061470B"/>
    <w:rsid w:val="00631D85"/>
    <w:rsid w:val="00633C0A"/>
    <w:rsid w:val="00635F24"/>
    <w:rsid w:val="00640864"/>
    <w:rsid w:val="00640F3A"/>
    <w:rsid w:val="00647F8E"/>
    <w:rsid w:val="006605F9"/>
    <w:rsid w:val="00676878"/>
    <w:rsid w:val="00684838"/>
    <w:rsid w:val="00686AAF"/>
    <w:rsid w:val="00690009"/>
    <w:rsid w:val="006A6ABB"/>
    <w:rsid w:val="006B11A9"/>
    <w:rsid w:val="006B149D"/>
    <w:rsid w:val="006B1AE9"/>
    <w:rsid w:val="006D48F4"/>
    <w:rsid w:val="006D5309"/>
    <w:rsid w:val="006F56DF"/>
    <w:rsid w:val="006F58FD"/>
    <w:rsid w:val="00705697"/>
    <w:rsid w:val="00706C04"/>
    <w:rsid w:val="00733436"/>
    <w:rsid w:val="00735BB8"/>
    <w:rsid w:val="00741C0A"/>
    <w:rsid w:val="00765060"/>
    <w:rsid w:val="00765398"/>
    <w:rsid w:val="00765E95"/>
    <w:rsid w:val="00777631"/>
    <w:rsid w:val="007824FC"/>
    <w:rsid w:val="00783AB0"/>
    <w:rsid w:val="007870BE"/>
    <w:rsid w:val="00793329"/>
    <w:rsid w:val="007A46AF"/>
    <w:rsid w:val="007A4BA8"/>
    <w:rsid w:val="007D55B2"/>
    <w:rsid w:val="007E573A"/>
    <w:rsid w:val="007F01A9"/>
    <w:rsid w:val="007F6963"/>
    <w:rsid w:val="008015F6"/>
    <w:rsid w:val="008136EA"/>
    <w:rsid w:val="00813FD0"/>
    <w:rsid w:val="008533D0"/>
    <w:rsid w:val="00856A0B"/>
    <w:rsid w:val="008839F7"/>
    <w:rsid w:val="008863E0"/>
    <w:rsid w:val="0089288D"/>
    <w:rsid w:val="008945B5"/>
    <w:rsid w:val="00895DAB"/>
    <w:rsid w:val="008A0BD5"/>
    <w:rsid w:val="008E2BAA"/>
    <w:rsid w:val="008E77ED"/>
    <w:rsid w:val="008F3358"/>
    <w:rsid w:val="008F450A"/>
    <w:rsid w:val="009115CC"/>
    <w:rsid w:val="00913278"/>
    <w:rsid w:val="0097211C"/>
    <w:rsid w:val="009A4B34"/>
    <w:rsid w:val="009A71D5"/>
    <w:rsid w:val="009D14E3"/>
    <w:rsid w:val="009D4304"/>
    <w:rsid w:val="009D4FB9"/>
    <w:rsid w:val="009D6B0C"/>
    <w:rsid w:val="009E5360"/>
    <w:rsid w:val="009F040F"/>
    <w:rsid w:val="009F2A83"/>
    <w:rsid w:val="009F77AA"/>
    <w:rsid w:val="00A004CA"/>
    <w:rsid w:val="00A05999"/>
    <w:rsid w:val="00A07EDB"/>
    <w:rsid w:val="00A14416"/>
    <w:rsid w:val="00A1609E"/>
    <w:rsid w:val="00A208E2"/>
    <w:rsid w:val="00A2350E"/>
    <w:rsid w:val="00A30ECE"/>
    <w:rsid w:val="00A33B8A"/>
    <w:rsid w:val="00A41280"/>
    <w:rsid w:val="00A547D3"/>
    <w:rsid w:val="00A61E4C"/>
    <w:rsid w:val="00A61F8C"/>
    <w:rsid w:val="00A905BB"/>
    <w:rsid w:val="00A90960"/>
    <w:rsid w:val="00A939E4"/>
    <w:rsid w:val="00A94635"/>
    <w:rsid w:val="00A9524C"/>
    <w:rsid w:val="00AA1D1E"/>
    <w:rsid w:val="00AA676F"/>
    <w:rsid w:val="00AA7534"/>
    <w:rsid w:val="00AF0530"/>
    <w:rsid w:val="00AF0801"/>
    <w:rsid w:val="00B02797"/>
    <w:rsid w:val="00B342EC"/>
    <w:rsid w:val="00B35F93"/>
    <w:rsid w:val="00B418C6"/>
    <w:rsid w:val="00B44944"/>
    <w:rsid w:val="00B54681"/>
    <w:rsid w:val="00B5673A"/>
    <w:rsid w:val="00B61C01"/>
    <w:rsid w:val="00B736AE"/>
    <w:rsid w:val="00B9448A"/>
    <w:rsid w:val="00BA03AB"/>
    <w:rsid w:val="00BB3385"/>
    <w:rsid w:val="00BC5312"/>
    <w:rsid w:val="00BE14B8"/>
    <w:rsid w:val="00BE4C02"/>
    <w:rsid w:val="00C000CF"/>
    <w:rsid w:val="00C00BF8"/>
    <w:rsid w:val="00C0480C"/>
    <w:rsid w:val="00C05749"/>
    <w:rsid w:val="00C20F02"/>
    <w:rsid w:val="00C23958"/>
    <w:rsid w:val="00C23A25"/>
    <w:rsid w:val="00C25703"/>
    <w:rsid w:val="00C27E87"/>
    <w:rsid w:val="00C45FDC"/>
    <w:rsid w:val="00C47990"/>
    <w:rsid w:val="00C57FB4"/>
    <w:rsid w:val="00C61726"/>
    <w:rsid w:val="00C73F95"/>
    <w:rsid w:val="00C758E7"/>
    <w:rsid w:val="00CA1823"/>
    <w:rsid w:val="00CA3B64"/>
    <w:rsid w:val="00CA4ABE"/>
    <w:rsid w:val="00CA72DC"/>
    <w:rsid w:val="00CA7CA2"/>
    <w:rsid w:val="00CB2027"/>
    <w:rsid w:val="00CB61F4"/>
    <w:rsid w:val="00CB70A6"/>
    <w:rsid w:val="00CC16D7"/>
    <w:rsid w:val="00CC6683"/>
    <w:rsid w:val="00D06D50"/>
    <w:rsid w:val="00D23AD8"/>
    <w:rsid w:val="00D2552E"/>
    <w:rsid w:val="00D31AEB"/>
    <w:rsid w:val="00D444AA"/>
    <w:rsid w:val="00D4510A"/>
    <w:rsid w:val="00D7094E"/>
    <w:rsid w:val="00D71BF2"/>
    <w:rsid w:val="00D82605"/>
    <w:rsid w:val="00D86C16"/>
    <w:rsid w:val="00D90B87"/>
    <w:rsid w:val="00D961BC"/>
    <w:rsid w:val="00DA0FF1"/>
    <w:rsid w:val="00DC0B01"/>
    <w:rsid w:val="00DC4426"/>
    <w:rsid w:val="00DD11AC"/>
    <w:rsid w:val="00DD215C"/>
    <w:rsid w:val="00DD462C"/>
    <w:rsid w:val="00DD6460"/>
    <w:rsid w:val="00DE0A20"/>
    <w:rsid w:val="00DE1344"/>
    <w:rsid w:val="00DF44B5"/>
    <w:rsid w:val="00E10378"/>
    <w:rsid w:val="00E11FBF"/>
    <w:rsid w:val="00E4321E"/>
    <w:rsid w:val="00E55F62"/>
    <w:rsid w:val="00E7387E"/>
    <w:rsid w:val="00E76D3D"/>
    <w:rsid w:val="00E9173D"/>
    <w:rsid w:val="00EA01C5"/>
    <w:rsid w:val="00ED2104"/>
    <w:rsid w:val="00ED4E6F"/>
    <w:rsid w:val="00F06D13"/>
    <w:rsid w:val="00F14650"/>
    <w:rsid w:val="00F31C5A"/>
    <w:rsid w:val="00F3271F"/>
    <w:rsid w:val="00F32DA2"/>
    <w:rsid w:val="00F36855"/>
    <w:rsid w:val="00F526ED"/>
    <w:rsid w:val="00F540AC"/>
    <w:rsid w:val="00F55B19"/>
    <w:rsid w:val="00F62181"/>
    <w:rsid w:val="00F6383F"/>
    <w:rsid w:val="00F644AF"/>
    <w:rsid w:val="00F67700"/>
    <w:rsid w:val="00F75AC0"/>
    <w:rsid w:val="00F8500D"/>
    <w:rsid w:val="00F87A8E"/>
    <w:rsid w:val="00FA3912"/>
    <w:rsid w:val="00FB1442"/>
    <w:rsid w:val="00FC6E23"/>
    <w:rsid w:val="00FC7052"/>
    <w:rsid w:val="00FF0F86"/>
    <w:rsid w:val="00FF28D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A4B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21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1">
    <w:name w:val="Listenabsatz1"/>
    <w:basedOn w:val="Standard"/>
    <w:rsid w:val="00C23A25"/>
    <w:pPr>
      <w:ind w:left="720"/>
      <w:contextualSpacing/>
    </w:pPr>
  </w:style>
  <w:style w:type="character" w:styleId="Hyperlink">
    <w:name w:val="Hyperlink"/>
    <w:uiPriority w:val="99"/>
    <w:rsid w:val="00375F08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706C04"/>
    <w:pPr>
      <w:widowControl w:val="0"/>
      <w:spacing w:after="120" w:line="240" w:lineRule="exact"/>
      <w:ind w:left="2268"/>
    </w:pPr>
    <w:rPr>
      <w:rFonts w:eastAsia="Calibr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70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706C04"/>
    <w:rPr>
      <w:rFonts w:ascii="Tahoma" w:hAnsi="Tahoma" w:cs="Tahoma"/>
      <w:sz w:val="16"/>
      <w:szCs w:val="16"/>
    </w:rPr>
  </w:style>
  <w:style w:type="paragraph" w:customStyle="1" w:styleId="KeinLeerraum1">
    <w:name w:val="Kein Leerraum1"/>
    <w:rsid w:val="00706C04"/>
    <w:rPr>
      <w:rFonts w:eastAsia="Times New Roman" w:cs="Calibri"/>
      <w:sz w:val="22"/>
      <w:szCs w:val="22"/>
      <w:lang w:eastAsia="en-US"/>
    </w:rPr>
  </w:style>
  <w:style w:type="character" w:styleId="Kommentarzeichen">
    <w:name w:val="annotation reference"/>
    <w:rsid w:val="0076539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5398"/>
    <w:rPr>
      <w:sz w:val="20"/>
      <w:szCs w:val="20"/>
    </w:rPr>
  </w:style>
  <w:style w:type="character" w:customStyle="1" w:styleId="KommentartextZchn">
    <w:name w:val="Kommentartext Zchn"/>
    <w:link w:val="Kommentartext"/>
    <w:rsid w:val="00765398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65398"/>
    <w:rPr>
      <w:b/>
      <w:bCs/>
    </w:rPr>
  </w:style>
  <w:style w:type="character" w:customStyle="1" w:styleId="KommentarthemaZchn">
    <w:name w:val="Kommentarthema Zchn"/>
    <w:link w:val="Kommentarthema"/>
    <w:rsid w:val="00765398"/>
    <w:rPr>
      <w:rFonts w:eastAsia="Times New Roman"/>
      <w:b/>
      <w:bCs/>
      <w:lang w:eastAsia="en-US"/>
    </w:rPr>
  </w:style>
  <w:style w:type="paragraph" w:styleId="Funotentext">
    <w:name w:val="footnote text"/>
    <w:basedOn w:val="Standard"/>
    <w:link w:val="FunotentextZchn"/>
    <w:rsid w:val="00562552"/>
    <w:rPr>
      <w:sz w:val="20"/>
      <w:szCs w:val="20"/>
    </w:rPr>
  </w:style>
  <w:style w:type="character" w:customStyle="1" w:styleId="FunotentextZchn">
    <w:name w:val="Fußnotentext Zchn"/>
    <w:link w:val="Funotentext"/>
    <w:rsid w:val="00562552"/>
    <w:rPr>
      <w:rFonts w:eastAsia="Times New Roman"/>
      <w:lang w:eastAsia="en-US"/>
    </w:rPr>
  </w:style>
  <w:style w:type="character" w:styleId="Funotenzeichen">
    <w:name w:val="footnote reference"/>
    <w:rsid w:val="0056255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1557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locked/>
    <w:rsid w:val="002D5BF0"/>
    <w:rPr>
      <w:b/>
      <w:bCs/>
      <w:i w:val="0"/>
      <w:iCs w:val="0"/>
    </w:rPr>
  </w:style>
  <w:style w:type="character" w:customStyle="1" w:styleId="fliesstextnormal1">
    <w:name w:val="fliesstextnormal1"/>
    <w:basedOn w:val="Absatz-Standardschriftart"/>
    <w:rsid w:val="001844FC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A4B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21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1">
    <w:name w:val="Listenabsatz1"/>
    <w:basedOn w:val="Standard"/>
    <w:rsid w:val="00C23A25"/>
    <w:pPr>
      <w:ind w:left="720"/>
      <w:contextualSpacing/>
    </w:pPr>
  </w:style>
  <w:style w:type="character" w:styleId="Hyperlink">
    <w:name w:val="Hyperlink"/>
    <w:uiPriority w:val="99"/>
    <w:rsid w:val="00375F08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706C04"/>
    <w:pPr>
      <w:widowControl w:val="0"/>
      <w:spacing w:after="120" w:line="240" w:lineRule="exact"/>
      <w:ind w:left="2268"/>
    </w:pPr>
    <w:rPr>
      <w:rFonts w:eastAsia="Calibr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70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706C04"/>
    <w:rPr>
      <w:rFonts w:ascii="Tahoma" w:hAnsi="Tahoma" w:cs="Tahoma"/>
      <w:sz w:val="16"/>
      <w:szCs w:val="16"/>
    </w:rPr>
  </w:style>
  <w:style w:type="paragraph" w:customStyle="1" w:styleId="KeinLeerraum1">
    <w:name w:val="Kein Leerraum1"/>
    <w:rsid w:val="00706C04"/>
    <w:rPr>
      <w:rFonts w:eastAsia="Times New Roman" w:cs="Calibri"/>
      <w:sz w:val="22"/>
      <w:szCs w:val="22"/>
      <w:lang w:eastAsia="en-US"/>
    </w:rPr>
  </w:style>
  <w:style w:type="character" w:styleId="Kommentarzeichen">
    <w:name w:val="annotation reference"/>
    <w:rsid w:val="0076539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5398"/>
    <w:rPr>
      <w:sz w:val="20"/>
      <w:szCs w:val="20"/>
    </w:rPr>
  </w:style>
  <w:style w:type="character" w:customStyle="1" w:styleId="KommentartextZchn">
    <w:name w:val="Kommentartext Zchn"/>
    <w:link w:val="Kommentartext"/>
    <w:rsid w:val="00765398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65398"/>
    <w:rPr>
      <w:b/>
      <w:bCs/>
    </w:rPr>
  </w:style>
  <w:style w:type="character" w:customStyle="1" w:styleId="KommentarthemaZchn">
    <w:name w:val="Kommentarthema Zchn"/>
    <w:link w:val="Kommentarthema"/>
    <w:rsid w:val="00765398"/>
    <w:rPr>
      <w:rFonts w:eastAsia="Times New Roman"/>
      <w:b/>
      <w:bCs/>
      <w:lang w:eastAsia="en-US"/>
    </w:rPr>
  </w:style>
  <w:style w:type="paragraph" w:styleId="Funotentext">
    <w:name w:val="footnote text"/>
    <w:basedOn w:val="Standard"/>
    <w:link w:val="FunotentextZchn"/>
    <w:rsid w:val="00562552"/>
    <w:rPr>
      <w:sz w:val="20"/>
      <w:szCs w:val="20"/>
    </w:rPr>
  </w:style>
  <w:style w:type="character" w:customStyle="1" w:styleId="FunotentextZchn">
    <w:name w:val="Fußnotentext Zchn"/>
    <w:link w:val="Funotentext"/>
    <w:rsid w:val="00562552"/>
    <w:rPr>
      <w:rFonts w:eastAsia="Times New Roman"/>
      <w:lang w:eastAsia="en-US"/>
    </w:rPr>
  </w:style>
  <w:style w:type="character" w:styleId="Funotenzeichen">
    <w:name w:val="footnote reference"/>
    <w:rsid w:val="0056255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1557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locked/>
    <w:rsid w:val="002D5BF0"/>
    <w:rPr>
      <w:b/>
      <w:bCs/>
      <w:i w:val="0"/>
      <w:iCs w:val="0"/>
    </w:rPr>
  </w:style>
  <w:style w:type="character" w:customStyle="1" w:styleId="fliesstextnormal1">
    <w:name w:val="fliesstextnormal1"/>
    <w:basedOn w:val="Absatz-Standardschriftart"/>
    <w:rsid w:val="001844FC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Materialienkommissionen K 467 und K 468 - Best Practice Beispiele</vt:lpstr>
    </vt:vector>
  </TitlesOfParts>
  <Company>privat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Materialienkommissionen K 467 und K 468 - Best Practice Beispiele</dc:title>
  <dc:creator>RS</dc:creator>
  <cp:lastModifiedBy>Programmadministrator</cp:lastModifiedBy>
  <cp:revision>5</cp:revision>
  <cp:lastPrinted>2013-03-29T17:45:00Z</cp:lastPrinted>
  <dcterms:created xsi:type="dcterms:W3CDTF">2014-06-06T07:52:00Z</dcterms:created>
  <dcterms:modified xsi:type="dcterms:W3CDTF">2014-07-08T11:51:00Z</dcterms:modified>
</cp:coreProperties>
</file>