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E" w:rsidRDefault="000073D8" w:rsidP="005811D4">
      <w:pPr>
        <w:spacing w:before="120" w:after="120" w:line="360" w:lineRule="auto"/>
        <w:rPr>
          <w:rFonts w:ascii="Arial" w:hAnsi="Arial" w:cs="Arial"/>
          <w:b/>
          <w:szCs w:val="20"/>
        </w:rPr>
      </w:pPr>
      <w:r w:rsidRPr="000073D8">
        <w:rPr>
          <w:rFonts w:ascii="Arial" w:hAnsi="Arial" w:cs="Arial"/>
          <w:b/>
          <w:szCs w:val="20"/>
        </w:rPr>
        <w:t>Hinweise zu Quellen, Literatur und Medien</w:t>
      </w:r>
    </w:p>
    <w:p w:rsidR="00802DDE" w:rsidRPr="00802DDE" w:rsidRDefault="00802DDE" w:rsidP="005811D4">
      <w:pPr>
        <w:spacing w:before="120" w:after="120" w:line="360" w:lineRule="auto"/>
        <w:rPr>
          <w:rFonts w:ascii="Arial" w:hAnsi="Arial" w:cs="Arial"/>
          <w:szCs w:val="20"/>
        </w:rPr>
      </w:pPr>
      <w:r w:rsidRPr="00802DDE">
        <w:rPr>
          <w:rFonts w:ascii="Arial" w:hAnsi="Arial" w:cs="Arial"/>
          <w:szCs w:val="20"/>
        </w:rPr>
        <w:t>Quellen:</w:t>
      </w:r>
    </w:p>
    <w:p w:rsidR="00802DDE" w:rsidRPr="000073D8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Bayerischer Rundfunk (Hrsg.): </w:t>
      </w:r>
      <w:r w:rsidR="002A57BC">
        <w:rPr>
          <w:rFonts w:ascii="Arial" w:hAnsi="Arial" w:cs="Arial"/>
          <w:szCs w:val="20"/>
        </w:rPr>
        <w:t xml:space="preserve">http://www.br.de/radio/bayern2/sendungen/radiowissen/religion/index.html, </w:t>
      </w:r>
      <w:r w:rsidR="002A57BC">
        <w:rPr>
          <w:rFonts w:ascii="Arial" w:hAnsi="Arial" w:cs="Arial"/>
        </w:rPr>
        <w:t>zuletzt aufgerufen am 08.07.2014</w:t>
      </w:r>
      <w:r w:rsidRPr="000073D8">
        <w:rPr>
          <w:rFonts w:ascii="Arial" w:hAnsi="Arial" w:cs="Arial"/>
          <w:szCs w:val="20"/>
        </w:rPr>
        <w:t xml:space="preserve"> </w:t>
      </w:r>
    </w:p>
    <w:p w:rsidR="002A57BC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Hannoversche Allgemeine Zeitung (Hrsg.): </w:t>
      </w:r>
    </w:p>
    <w:p w:rsidR="00802DDE" w:rsidRPr="00C7282E" w:rsidRDefault="002A57BC" w:rsidP="002A57BC">
      <w:pPr>
        <w:pStyle w:val="Listenabsatz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www.haz.li/trauer, </w:t>
      </w:r>
      <w:r>
        <w:rPr>
          <w:rFonts w:ascii="Arial" w:hAnsi="Arial" w:cs="Arial"/>
        </w:rPr>
        <w:t>zuletzt aufgerufen am 08.07.2014</w:t>
      </w:r>
    </w:p>
    <w:p w:rsidR="002A57BC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 w:rsidRPr="00C7282E">
        <w:rPr>
          <w:rFonts w:ascii="Arial" w:hAnsi="Arial" w:cs="Arial"/>
          <w:szCs w:val="20"/>
        </w:rPr>
        <w:t xml:space="preserve">Kolumbarium „Hl. </w:t>
      </w:r>
      <w:r w:rsidRPr="002A57BC">
        <w:rPr>
          <w:rFonts w:ascii="Arial" w:hAnsi="Arial" w:cs="Arial"/>
          <w:szCs w:val="20"/>
        </w:rPr>
        <w:t xml:space="preserve">Herz Jesu, Hannover“ (Hrsg.): </w:t>
      </w:r>
    </w:p>
    <w:p w:rsidR="00802DDE" w:rsidRPr="002A57BC" w:rsidRDefault="002A57BC" w:rsidP="002A57BC">
      <w:pPr>
        <w:pStyle w:val="Listenabsatz"/>
        <w:spacing w:before="120" w:after="120" w:line="360" w:lineRule="auto"/>
        <w:rPr>
          <w:rFonts w:ascii="Arial" w:hAnsi="Arial" w:cs="Arial"/>
          <w:szCs w:val="20"/>
        </w:rPr>
      </w:pPr>
      <w:r w:rsidRPr="002A57BC">
        <w:rPr>
          <w:rFonts w:ascii="Arial" w:hAnsi="Arial" w:cs="Arial"/>
          <w:szCs w:val="20"/>
        </w:rPr>
        <w:t xml:space="preserve">www.kolumbarium-hannover.de, </w:t>
      </w:r>
      <w:r>
        <w:rPr>
          <w:rFonts w:ascii="Arial" w:hAnsi="Arial" w:cs="Arial"/>
        </w:rPr>
        <w:t>zuletzt aufgerufen am 08.07.2014</w:t>
      </w:r>
    </w:p>
    <w:p w:rsidR="002A57BC" w:rsidRPr="002A57BC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 xml:space="preserve">Neue Presse (Hrsg.): </w:t>
      </w:r>
    </w:p>
    <w:p w:rsidR="00802DDE" w:rsidRPr="00C7282E" w:rsidRDefault="002A57BC" w:rsidP="002A57BC">
      <w:pPr>
        <w:pStyle w:val="Listenabsatz"/>
        <w:spacing w:before="120" w:after="120" w:line="360" w:lineRule="auto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 xml:space="preserve">www.neuepresse.de/trauer, </w:t>
      </w:r>
      <w:r>
        <w:rPr>
          <w:rFonts w:ascii="Arial" w:hAnsi="Arial" w:cs="Arial"/>
        </w:rPr>
        <w:t>zuletzt aufgerufen am 08.07.2014</w:t>
      </w:r>
    </w:p>
    <w:p w:rsidR="00802DDE" w:rsidRPr="00C7282E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Nibis</w:t>
      </w:r>
      <w:proofErr w:type="spellEnd"/>
      <w:r>
        <w:rPr>
          <w:rFonts w:ascii="Arial" w:hAnsi="Arial" w:cs="Arial"/>
          <w:szCs w:val="20"/>
        </w:rPr>
        <w:t xml:space="preserve"> (Hrsg.): </w:t>
      </w:r>
      <w:r w:rsidRPr="00C7282E">
        <w:rPr>
          <w:rFonts w:ascii="Arial" w:hAnsi="Arial" w:cs="Arial"/>
          <w:szCs w:val="20"/>
        </w:rPr>
        <w:t>http://</w:t>
      </w:r>
      <w:r w:rsidRPr="00746E04">
        <w:rPr>
          <w:rFonts w:ascii="Arial" w:hAnsi="Arial" w:cs="Arial"/>
          <w:szCs w:val="20"/>
        </w:rPr>
        <w:t>search.merlin.nibis</w:t>
      </w:r>
      <w:r w:rsidRPr="00C7282E">
        <w:rPr>
          <w:rFonts w:ascii="Arial" w:hAnsi="Arial" w:cs="Arial"/>
          <w:szCs w:val="20"/>
        </w:rPr>
        <w:t>.de/suche.php?bm=5e4721895c7592ef7c58854bc3993a29( Bestattungsriten (1), (2), (3), Bestattungsformen</w:t>
      </w:r>
      <w:r w:rsidR="002A57BC">
        <w:rPr>
          <w:rFonts w:ascii="Arial" w:hAnsi="Arial" w:cs="Arial"/>
          <w:szCs w:val="20"/>
        </w:rPr>
        <w:t xml:space="preserve">, </w:t>
      </w:r>
      <w:r w:rsidR="002A57BC">
        <w:rPr>
          <w:rFonts w:ascii="Arial" w:hAnsi="Arial" w:cs="Arial"/>
        </w:rPr>
        <w:t>zuletzt aufgerufen am 08.07.2014</w:t>
      </w:r>
    </w:p>
    <w:p w:rsidR="002A57BC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Religionspädagogisches Institut (Hrsg.): </w:t>
      </w:r>
    </w:p>
    <w:p w:rsidR="00802DDE" w:rsidRPr="00C7282E" w:rsidRDefault="002A57BC" w:rsidP="002A57BC">
      <w:pPr>
        <w:pStyle w:val="Listenabsatz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http://www.rpi-virtuell.net, </w:t>
      </w:r>
      <w:r>
        <w:rPr>
          <w:rFonts w:ascii="Arial" w:hAnsi="Arial" w:cs="Arial"/>
        </w:rPr>
        <w:t>zuletzt aufgerufen am 08.07.2014</w:t>
      </w:r>
    </w:p>
    <w:p w:rsidR="002A57BC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Religionspädagogisches Institut </w:t>
      </w:r>
      <w:proofErr w:type="spellStart"/>
      <w:r>
        <w:rPr>
          <w:rFonts w:ascii="Arial" w:hAnsi="Arial" w:cs="Arial"/>
          <w:szCs w:val="20"/>
        </w:rPr>
        <w:t>Loccum</w:t>
      </w:r>
      <w:proofErr w:type="spellEnd"/>
      <w:r>
        <w:rPr>
          <w:rFonts w:ascii="Arial" w:hAnsi="Arial" w:cs="Arial"/>
          <w:szCs w:val="20"/>
        </w:rPr>
        <w:t xml:space="preserve"> (Hrsg.): </w:t>
      </w:r>
    </w:p>
    <w:p w:rsidR="00802DDE" w:rsidRPr="00C7282E" w:rsidRDefault="002A57BC" w:rsidP="002A57BC">
      <w:pPr>
        <w:pStyle w:val="Listenabsatz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http://www.rpi-loccum.de, </w:t>
      </w:r>
      <w:r>
        <w:rPr>
          <w:rFonts w:ascii="Arial" w:hAnsi="Arial" w:cs="Arial"/>
        </w:rPr>
        <w:t>zuletzt aufgerufen am 08.07.2014</w:t>
      </w:r>
    </w:p>
    <w:p w:rsidR="002A57BC" w:rsidRPr="002A57BC" w:rsidRDefault="00802DD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sz w:val="24"/>
        </w:rPr>
      </w:pPr>
      <w:r>
        <w:rPr>
          <w:rFonts w:ascii="Arial" w:hAnsi="Arial" w:cs="Arial"/>
          <w:szCs w:val="20"/>
        </w:rPr>
        <w:t xml:space="preserve">Spiegel Online (Hrsg.): </w:t>
      </w:r>
    </w:p>
    <w:p w:rsidR="00802DDE" w:rsidRDefault="002A57BC" w:rsidP="002A57BC">
      <w:pPr>
        <w:pStyle w:val="Listenabsatz"/>
        <w:spacing w:before="120" w:after="1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http://www.spiegel.de, </w:t>
      </w:r>
      <w:r>
        <w:rPr>
          <w:rFonts w:ascii="Arial" w:hAnsi="Arial" w:cs="Arial"/>
        </w:rPr>
        <w:t>zuletzt aufgerufen am 08.07.2014</w:t>
      </w:r>
      <w:r>
        <w:rPr>
          <w:rFonts w:ascii="Arial" w:hAnsi="Arial" w:cs="Arial"/>
          <w:szCs w:val="20"/>
        </w:rPr>
        <w:t xml:space="preserve">, </w:t>
      </w:r>
      <w:bookmarkStart w:id="0" w:name="_GoBack"/>
      <w:bookmarkEnd w:id="0"/>
      <w:r w:rsidR="00802DDE" w:rsidRPr="000073D8">
        <w:rPr>
          <w:rFonts w:ascii="Arial" w:hAnsi="Arial" w:cs="Arial"/>
          <w:szCs w:val="20"/>
        </w:rPr>
        <w:t>(</w:t>
      </w:r>
      <w:r w:rsidR="00802DDE" w:rsidRPr="000073D8">
        <w:rPr>
          <w:rFonts w:ascii="Arial" w:hAnsi="Arial" w:cs="Arial"/>
          <w:i/>
          <w:szCs w:val="20"/>
        </w:rPr>
        <w:t>Hinweis</w:t>
      </w:r>
      <w:r w:rsidR="00802DDE" w:rsidRPr="000073D8">
        <w:rPr>
          <w:rFonts w:ascii="Arial" w:hAnsi="Arial" w:cs="Arial"/>
          <w:szCs w:val="20"/>
        </w:rPr>
        <w:t>: Suchbegriff: Kö</w:t>
      </w:r>
      <w:r w:rsidR="006332F2">
        <w:rPr>
          <w:rFonts w:ascii="Arial" w:hAnsi="Arial" w:cs="Arial"/>
          <w:szCs w:val="20"/>
        </w:rPr>
        <w:t>r</w:t>
      </w:r>
      <w:r w:rsidR="00802DDE" w:rsidRPr="000073D8">
        <w:rPr>
          <w:rFonts w:ascii="Arial" w:hAnsi="Arial" w:cs="Arial"/>
          <w:szCs w:val="20"/>
        </w:rPr>
        <w:t>perspenden in der Medizin)</w:t>
      </w:r>
    </w:p>
    <w:p w:rsidR="00802DDE" w:rsidRPr="000073D8" w:rsidRDefault="00802DDE" w:rsidP="005811D4">
      <w:pPr>
        <w:spacing w:before="120" w:after="120" w:line="360" w:lineRule="auto"/>
        <w:ind w:left="372" w:firstLine="348"/>
        <w:rPr>
          <w:sz w:val="24"/>
        </w:rPr>
      </w:pPr>
    </w:p>
    <w:p w:rsidR="00802DDE" w:rsidRPr="00802DDE" w:rsidRDefault="00802DDE" w:rsidP="005811D4">
      <w:pPr>
        <w:spacing w:before="120" w:after="120" w:line="360" w:lineRule="auto"/>
        <w:rPr>
          <w:rFonts w:ascii="Arial" w:hAnsi="Arial" w:cs="Arial"/>
          <w:szCs w:val="20"/>
        </w:rPr>
      </w:pPr>
      <w:r w:rsidRPr="00802DDE">
        <w:rPr>
          <w:rFonts w:ascii="Arial" w:hAnsi="Arial" w:cs="Arial"/>
          <w:szCs w:val="20"/>
        </w:rPr>
        <w:t>Literaturhinweise:</w:t>
      </w:r>
    </w:p>
    <w:p w:rsidR="005811D4" w:rsidRPr="005811D4" w:rsidRDefault="005811D4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5811D4">
        <w:rPr>
          <w:rFonts w:ascii="Arial" w:hAnsi="Arial" w:cs="Arial"/>
        </w:rPr>
        <w:t xml:space="preserve">Brenner, G. und  Brenner, K.:  Methoden für alle Fächer, in: Lernen Lehren, Cornelsen,  Berlin, 2011 </w:t>
      </w:r>
      <w:r w:rsidRPr="005811D4">
        <w:rPr>
          <w:rFonts w:ascii="Arial" w:hAnsi="Arial" w:cs="Arial"/>
          <w:vertAlign w:val="superscript"/>
        </w:rPr>
        <w:t>2</w:t>
      </w:r>
    </w:p>
    <w:p w:rsidR="00B2575D" w:rsidRPr="005811D4" w:rsidRDefault="00B2575D" w:rsidP="005811D4">
      <w:pPr>
        <w:pStyle w:val="Listenabsatz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proofErr w:type="spellStart"/>
      <w:r w:rsidRPr="00C7282E">
        <w:rPr>
          <w:rFonts w:ascii="Arial" w:hAnsi="Arial" w:cs="Arial"/>
          <w:szCs w:val="20"/>
        </w:rPr>
        <w:t>Chol</w:t>
      </w:r>
      <w:r>
        <w:rPr>
          <w:rFonts w:ascii="Arial" w:hAnsi="Arial" w:cs="Arial"/>
          <w:szCs w:val="20"/>
        </w:rPr>
        <w:t>t</w:t>
      </w:r>
      <w:r w:rsidRPr="00C7282E">
        <w:rPr>
          <w:rFonts w:ascii="Arial" w:hAnsi="Arial" w:cs="Arial"/>
          <w:szCs w:val="20"/>
        </w:rPr>
        <w:t>itz</w:t>
      </w:r>
      <w:proofErr w:type="spellEnd"/>
      <w:r w:rsidRPr="000073D8">
        <w:rPr>
          <w:rFonts w:ascii="Arial" w:hAnsi="Arial" w:cs="Arial"/>
          <w:szCs w:val="20"/>
        </w:rPr>
        <w:t xml:space="preserve"> </w:t>
      </w:r>
      <w:r w:rsidRPr="00C7282E">
        <w:rPr>
          <w:rFonts w:ascii="Arial" w:hAnsi="Arial" w:cs="Arial"/>
          <w:szCs w:val="20"/>
        </w:rPr>
        <w:t>von</w:t>
      </w:r>
      <w:r>
        <w:rPr>
          <w:rFonts w:ascii="Arial" w:hAnsi="Arial" w:cs="Arial"/>
          <w:szCs w:val="20"/>
        </w:rPr>
        <w:t>, Dorothea</w:t>
      </w:r>
      <w:r w:rsidRPr="00C7282E">
        <w:rPr>
          <w:rFonts w:ascii="Arial" w:hAnsi="Arial" w:cs="Arial"/>
          <w:szCs w:val="20"/>
        </w:rPr>
        <w:t xml:space="preserve">: Leben mit dem Tod, Calwer Verlag, </w:t>
      </w:r>
      <w:r w:rsidR="005811D4">
        <w:rPr>
          <w:rFonts w:ascii="Arial" w:hAnsi="Arial" w:cs="Arial"/>
          <w:szCs w:val="20"/>
        </w:rPr>
        <w:t xml:space="preserve">Stuttgart, </w:t>
      </w:r>
      <w:r w:rsidRPr="00C7282E">
        <w:rPr>
          <w:rFonts w:ascii="Arial" w:hAnsi="Arial" w:cs="Arial"/>
          <w:szCs w:val="20"/>
        </w:rPr>
        <w:t>2008</w:t>
      </w:r>
    </w:p>
    <w:p w:rsidR="005811D4" w:rsidRPr="005811D4" w:rsidRDefault="005811D4" w:rsidP="005811D4">
      <w:pPr>
        <w:pStyle w:val="KeinLeerraum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5811D4">
        <w:rPr>
          <w:rFonts w:ascii="Arial" w:hAnsi="Arial" w:cs="Arial"/>
        </w:rPr>
        <w:t>Erzbischöfe Deutschlands und Österreichs und de</w:t>
      </w:r>
      <w:r>
        <w:rPr>
          <w:rFonts w:ascii="Arial" w:hAnsi="Arial" w:cs="Arial"/>
        </w:rPr>
        <w:t>r</w:t>
      </w:r>
      <w:r w:rsidRPr="005811D4">
        <w:rPr>
          <w:rFonts w:ascii="Arial" w:hAnsi="Arial" w:cs="Arial"/>
        </w:rPr>
        <w:t xml:space="preserve"> Bischof von Bozen-Brixen (Hrsg.): Gotteslob, Katholisches Gebet- und Gesangbuch</w:t>
      </w:r>
      <w:r>
        <w:rPr>
          <w:rFonts w:ascii="Arial" w:hAnsi="Arial" w:cs="Arial"/>
        </w:rPr>
        <w:t>,</w:t>
      </w:r>
      <w:r w:rsidRPr="005811D4">
        <w:rPr>
          <w:rFonts w:ascii="Arial" w:hAnsi="Arial" w:cs="Arial"/>
        </w:rPr>
        <w:t xml:space="preserve"> Ausgabe für die (Erz-)Bistümer Hamburg, Hildesheim und Osnabrück, Verlag Katholisches Bibelwerk, Stuttgart, 2013.</w:t>
      </w:r>
    </w:p>
    <w:p w:rsidR="00A17DCC" w:rsidRPr="00A17DCC" w:rsidRDefault="005811D4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 w:rsidRPr="00A17DCC">
        <w:rPr>
          <w:rFonts w:ascii="Arial" w:hAnsi="Arial" w:cs="Arial"/>
        </w:rPr>
        <w:t>Evangelischer Presseverband für Bayern e.V. (Hrsg.): Am Ende des Lebens, Sonntagsblatt Thema, München, o. J.</w:t>
      </w:r>
      <w:r w:rsidR="00A17DCC" w:rsidRPr="00A17DCC">
        <w:rPr>
          <w:rFonts w:ascii="Arial" w:hAnsi="Arial" w:cs="Arial"/>
        </w:rPr>
        <w:t xml:space="preserve"> </w:t>
      </w:r>
    </w:p>
    <w:p w:rsidR="00B2575D" w:rsidRPr="00A17DCC" w:rsidRDefault="00B2575D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 w:rsidRPr="00A17DCC">
        <w:rPr>
          <w:rFonts w:ascii="Arial" w:hAnsi="Arial" w:cs="Arial"/>
          <w:szCs w:val="20"/>
        </w:rPr>
        <w:t xml:space="preserve">Klie, </w:t>
      </w:r>
      <w:proofErr w:type="spellStart"/>
      <w:r w:rsidRPr="00A17DCC">
        <w:rPr>
          <w:rFonts w:ascii="Arial" w:hAnsi="Arial" w:cs="Arial"/>
          <w:szCs w:val="20"/>
        </w:rPr>
        <w:t>Kätsch</w:t>
      </w:r>
      <w:proofErr w:type="spellEnd"/>
      <w:r w:rsidRPr="00A17DCC">
        <w:rPr>
          <w:rFonts w:ascii="Arial" w:hAnsi="Arial" w:cs="Arial"/>
          <w:szCs w:val="20"/>
        </w:rPr>
        <w:t>: Todeszeichen, Religionspädagogisches Institut Loccum, 1998</w:t>
      </w:r>
    </w:p>
    <w:p w:rsidR="00B2575D" w:rsidRPr="00C7282E" w:rsidRDefault="00B2575D" w:rsidP="00A17DCC">
      <w:pPr>
        <w:pStyle w:val="Listenabsatz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  <w:szCs w:val="20"/>
        </w:rPr>
      </w:pPr>
      <w:r w:rsidRPr="00C7282E">
        <w:rPr>
          <w:rFonts w:ascii="Arial" w:hAnsi="Arial" w:cs="Arial"/>
          <w:szCs w:val="20"/>
        </w:rPr>
        <w:t xml:space="preserve">Religion betrifft uns: Im Angesicht des Todes, Heft 4/2005 </w:t>
      </w:r>
    </w:p>
    <w:p w:rsidR="005811D4" w:rsidRDefault="00C7282E" w:rsidP="005811D4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C7282E">
        <w:rPr>
          <w:rFonts w:ascii="Arial" w:hAnsi="Arial" w:cs="Arial"/>
          <w:szCs w:val="20"/>
        </w:rPr>
        <w:lastRenderedPageBreak/>
        <w:t>Schneider</w:t>
      </w:r>
      <w:r w:rsidR="000073D8">
        <w:rPr>
          <w:rFonts w:ascii="Arial" w:hAnsi="Arial" w:cs="Arial"/>
          <w:szCs w:val="20"/>
        </w:rPr>
        <w:t>,</w:t>
      </w:r>
      <w:r w:rsidRPr="00C7282E">
        <w:rPr>
          <w:rFonts w:ascii="Arial" w:hAnsi="Arial" w:cs="Arial"/>
          <w:szCs w:val="20"/>
        </w:rPr>
        <w:t xml:space="preserve"> </w:t>
      </w:r>
      <w:r w:rsidR="000073D8" w:rsidRPr="00C7282E">
        <w:rPr>
          <w:rFonts w:ascii="Arial" w:hAnsi="Arial" w:cs="Arial"/>
          <w:szCs w:val="20"/>
        </w:rPr>
        <w:t xml:space="preserve">Evelyn </w:t>
      </w:r>
      <w:r w:rsidRPr="00C7282E">
        <w:rPr>
          <w:rFonts w:ascii="Arial" w:hAnsi="Arial" w:cs="Arial"/>
          <w:szCs w:val="20"/>
        </w:rPr>
        <w:t xml:space="preserve">(Hrsg.): </w:t>
      </w:r>
      <w:proofErr w:type="spellStart"/>
      <w:r w:rsidRPr="00C7282E">
        <w:rPr>
          <w:rFonts w:ascii="Arial" w:hAnsi="Arial" w:cs="Arial"/>
          <w:szCs w:val="20"/>
        </w:rPr>
        <w:t>Hinter’m</w:t>
      </w:r>
      <w:proofErr w:type="spellEnd"/>
      <w:r w:rsidRPr="00C7282E">
        <w:rPr>
          <w:rFonts w:ascii="Arial" w:hAnsi="Arial" w:cs="Arial"/>
          <w:szCs w:val="20"/>
        </w:rPr>
        <w:t xml:space="preserve"> Horizont geht’s weiter?!,</w:t>
      </w:r>
      <w:r w:rsidR="000073D8">
        <w:rPr>
          <w:rFonts w:ascii="Arial" w:hAnsi="Arial" w:cs="Arial"/>
          <w:szCs w:val="20"/>
        </w:rPr>
        <w:t xml:space="preserve"> </w:t>
      </w:r>
      <w:r w:rsidR="005811D4">
        <w:rPr>
          <w:rFonts w:ascii="Arial" w:hAnsi="Arial" w:cs="Arial"/>
        </w:rPr>
        <w:t xml:space="preserve">Arbeitshilfen BBS Nr. 28 des RPI </w:t>
      </w:r>
      <w:proofErr w:type="spellStart"/>
      <w:r w:rsidR="005811D4">
        <w:rPr>
          <w:rFonts w:ascii="Arial" w:hAnsi="Arial" w:cs="Arial"/>
        </w:rPr>
        <w:t>Loccum</w:t>
      </w:r>
      <w:proofErr w:type="spellEnd"/>
      <w:r w:rsidR="005811D4">
        <w:rPr>
          <w:rFonts w:ascii="Arial" w:hAnsi="Arial" w:cs="Arial"/>
        </w:rPr>
        <w:t>, 2009</w:t>
      </w:r>
    </w:p>
    <w:p w:rsidR="00C7282E" w:rsidRPr="005811D4" w:rsidRDefault="00C7282E" w:rsidP="005811D4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5811D4">
        <w:rPr>
          <w:rFonts w:ascii="Arial" w:hAnsi="Arial" w:cs="Arial"/>
          <w:szCs w:val="20"/>
        </w:rPr>
        <w:t xml:space="preserve">Stiftung Warentest </w:t>
      </w:r>
      <w:proofErr w:type="spellStart"/>
      <w:r w:rsidRPr="005811D4">
        <w:rPr>
          <w:rFonts w:ascii="Arial" w:hAnsi="Arial" w:cs="Arial"/>
          <w:szCs w:val="20"/>
        </w:rPr>
        <w:t>spezial</w:t>
      </w:r>
      <w:proofErr w:type="spellEnd"/>
      <w:r w:rsidRPr="005811D4">
        <w:rPr>
          <w:rFonts w:ascii="Arial" w:hAnsi="Arial" w:cs="Arial"/>
          <w:szCs w:val="20"/>
        </w:rPr>
        <w:t>: Bestattung – was tun im Todesfall?, Berlin</w:t>
      </w:r>
      <w:r w:rsidR="005811D4">
        <w:rPr>
          <w:rFonts w:ascii="Arial" w:hAnsi="Arial" w:cs="Arial"/>
          <w:szCs w:val="20"/>
        </w:rPr>
        <w:t>,</w:t>
      </w:r>
      <w:r w:rsidRPr="005811D4">
        <w:rPr>
          <w:rFonts w:ascii="Arial" w:hAnsi="Arial" w:cs="Arial"/>
          <w:szCs w:val="20"/>
        </w:rPr>
        <w:t xml:space="preserve"> 2005</w:t>
      </w:r>
    </w:p>
    <w:p w:rsidR="00C7282E" w:rsidRPr="00C7282E" w:rsidRDefault="00C7282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 w:rsidRPr="00C7282E">
        <w:rPr>
          <w:rFonts w:ascii="Arial" w:hAnsi="Arial" w:cs="Arial"/>
          <w:szCs w:val="20"/>
        </w:rPr>
        <w:t xml:space="preserve">Stiftung Warentest </w:t>
      </w:r>
      <w:proofErr w:type="spellStart"/>
      <w:r w:rsidRPr="00C7282E">
        <w:rPr>
          <w:rFonts w:ascii="Arial" w:hAnsi="Arial" w:cs="Arial"/>
          <w:szCs w:val="20"/>
        </w:rPr>
        <w:t>spezial</w:t>
      </w:r>
      <w:proofErr w:type="spellEnd"/>
      <w:r w:rsidRPr="00C7282E">
        <w:rPr>
          <w:rFonts w:ascii="Arial" w:hAnsi="Arial" w:cs="Arial"/>
          <w:szCs w:val="20"/>
        </w:rPr>
        <w:t>: Bestattung – was tun im Todesfall?, Berlin</w:t>
      </w:r>
      <w:r w:rsidR="005811D4">
        <w:rPr>
          <w:rFonts w:ascii="Arial" w:hAnsi="Arial" w:cs="Arial"/>
          <w:szCs w:val="20"/>
        </w:rPr>
        <w:t>,</w:t>
      </w:r>
      <w:r w:rsidRPr="00C7282E">
        <w:rPr>
          <w:rFonts w:ascii="Arial" w:hAnsi="Arial" w:cs="Arial"/>
          <w:szCs w:val="20"/>
        </w:rPr>
        <w:t xml:space="preserve"> 03/2013</w:t>
      </w:r>
    </w:p>
    <w:p w:rsidR="000073D8" w:rsidRPr="005811D4" w:rsidRDefault="00C7282E" w:rsidP="005811D4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Cs w:val="20"/>
        </w:rPr>
      </w:pPr>
      <w:r w:rsidRPr="005811D4">
        <w:rPr>
          <w:rFonts w:ascii="Arial" w:hAnsi="Arial" w:cs="Arial"/>
          <w:szCs w:val="20"/>
        </w:rPr>
        <w:t>Verbraucherzentra</w:t>
      </w:r>
      <w:r w:rsidR="006332F2" w:rsidRPr="005811D4">
        <w:rPr>
          <w:rFonts w:ascii="Arial" w:hAnsi="Arial" w:cs="Arial"/>
          <w:szCs w:val="20"/>
        </w:rPr>
        <w:t>le: Was tun, wenn jemand stirbt</w:t>
      </w:r>
      <w:proofErr w:type="gramStart"/>
      <w:r w:rsidR="006332F2" w:rsidRPr="005811D4">
        <w:rPr>
          <w:rFonts w:ascii="Arial" w:hAnsi="Arial" w:cs="Arial"/>
          <w:szCs w:val="20"/>
        </w:rPr>
        <w:t>?</w:t>
      </w:r>
      <w:r w:rsidRPr="005811D4">
        <w:rPr>
          <w:rFonts w:ascii="Arial" w:hAnsi="Arial" w:cs="Arial"/>
          <w:szCs w:val="20"/>
        </w:rPr>
        <w:t>,</w:t>
      </w:r>
      <w:proofErr w:type="gramEnd"/>
      <w:r w:rsidRPr="005811D4">
        <w:rPr>
          <w:rFonts w:ascii="Arial" w:hAnsi="Arial" w:cs="Arial"/>
          <w:szCs w:val="20"/>
        </w:rPr>
        <w:t xml:space="preserve"> Ratgeber A5, 20.  Auflage, </w:t>
      </w:r>
      <w:r w:rsidR="005811D4" w:rsidRPr="005811D4">
        <w:rPr>
          <w:rFonts w:ascii="Arial" w:hAnsi="Arial" w:cs="Arial"/>
          <w:szCs w:val="20"/>
        </w:rPr>
        <w:t xml:space="preserve"> Düsseldorf, </w:t>
      </w:r>
      <w:r w:rsidRPr="005811D4">
        <w:rPr>
          <w:rFonts w:ascii="Arial" w:hAnsi="Arial" w:cs="Arial"/>
          <w:szCs w:val="20"/>
        </w:rPr>
        <w:t>2013</w:t>
      </w:r>
    </w:p>
    <w:sectPr w:rsidR="000073D8" w:rsidRPr="005811D4" w:rsidSect="00E9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72F"/>
    <w:multiLevelType w:val="hybridMultilevel"/>
    <w:tmpl w:val="45A42CAC"/>
    <w:lvl w:ilvl="0" w:tplc="3E3E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140E"/>
    <w:multiLevelType w:val="hybridMultilevel"/>
    <w:tmpl w:val="2C1A2EB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E"/>
    <w:rsid w:val="000073D8"/>
    <w:rsid w:val="00136FFB"/>
    <w:rsid w:val="002A57BC"/>
    <w:rsid w:val="003308AD"/>
    <w:rsid w:val="005811D4"/>
    <w:rsid w:val="006332F2"/>
    <w:rsid w:val="006D6FBF"/>
    <w:rsid w:val="00746E04"/>
    <w:rsid w:val="00802DDE"/>
    <w:rsid w:val="00A17DCC"/>
    <w:rsid w:val="00A32060"/>
    <w:rsid w:val="00B2575D"/>
    <w:rsid w:val="00C7282E"/>
    <w:rsid w:val="00E129CA"/>
    <w:rsid w:val="00E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82E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82E"/>
    <w:pPr>
      <w:ind w:left="720"/>
      <w:contextualSpacing/>
    </w:pPr>
    <w:rPr>
      <w:rFonts w:eastAsia="Calibri"/>
    </w:rPr>
  </w:style>
  <w:style w:type="character" w:styleId="Hyperlink">
    <w:name w:val="Hyperlink"/>
    <w:basedOn w:val="Absatz-Standardschriftart"/>
    <w:uiPriority w:val="99"/>
    <w:unhideWhenUsed/>
    <w:rsid w:val="000073D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29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82E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282E"/>
    <w:pPr>
      <w:ind w:left="720"/>
      <w:contextualSpacing/>
    </w:pPr>
    <w:rPr>
      <w:rFonts w:eastAsia="Calibri"/>
    </w:rPr>
  </w:style>
  <w:style w:type="character" w:styleId="Hyperlink">
    <w:name w:val="Hyperlink"/>
    <w:basedOn w:val="Absatz-Standardschriftart"/>
    <w:uiPriority w:val="99"/>
    <w:unhideWhenUsed/>
    <w:rsid w:val="000073D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129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5AAD-9318-4D45-A55F-BCF95771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Frank-Gerhard Berends</dc:creator>
  <cp:lastModifiedBy>Programmadministrator</cp:lastModifiedBy>
  <cp:revision>5</cp:revision>
  <dcterms:created xsi:type="dcterms:W3CDTF">2014-06-09T11:58:00Z</dcterms:created>
  <dcterms:modified xsi:type="dcterms:W3CDTF">2014-07-08T13:57:00Z</dcterms:modified>
</cp:coreProperties>
</file>